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br/>
        <w:t>Вид на минитрактор   с правой стороны спереди.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6190" cy="2626360"/>
            <wp:effectExtent l="19050" t="0" r="3810" b="0"/>
            <wp:docPr id="1" name="Рисунок 1" descr="http://www.minitraktorcz.nm.ru/Image_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itraktorcz.nm.ru/Image_1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Вид на минитрактор с левой стороны сзади.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06190" cy="2828290"/>
            <wp:effectExtent l="19050" t="0" r="3810" b="0"/>
            <wp:docPr id="2" name="Рисунок 2" descr="http://www.minitraktorcz.nm.ru/Image_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itraktorcz.nm.ru/Image_1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Вид на минитрактор  сверху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29965" cy="3700145"/>
            <wp:effectExtent l="19050" t="0" r="0" b="0"/>
            <wp:docPr id="3" name="Рисунок 3" descr="http://www.minitraktorcz.nm.ru/Image_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itraktorcz.nm.ru/Image_1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left="-5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559CD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Вид на двигатель.</w:t>
      </w:r>
    </w:p>
    <w:p w:rsidR="003559CD" w:rsidRPr="003559CD" w:rsidRDefault="003559CD" w:rsidP="003559CD">
      <w:pPr>
        <w:spacing w:after="0" w:line="240" w:lineRule="auto"/>
        <w:ind w:left="-5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0040" cy="3636645"/>
            <wp:effectExtent l="19050" t="0" r="0" b="0"/>
            <wp:docPr id="4" name="Рисунок 4" descr="http://www.minitraktorcz.nm.ru/Image_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itraktorcz.nm.ru/Image_1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left="-5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left="-5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0040" cy="3636645"/>
            <wp:effectExtent l="19050" t="0" r="0" b="0"/>
            <wp:docPr id="5" name="Рисунок 5" descr="http://www.minitraktorcz.nm.ru/Image_1/5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nitraktorcz.nm.ru/Image_1/5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left="-54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Осевое сечение двигателя     1Д90ТА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73020" cy="3009265"/>
            <wp:effectExtent l="19050" t="0" r="0" b="0"/>
            <wp:docPr id="6" name="Рисунок 6" descr="http://www.minitraktorcz.nm.ru/Image_1/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nitraktorcz.nm.ru/Image_1/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Рабочие узлы и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рычаги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pacing w:val="2"/>
          <w:sz w:val="17"/>
          <w:szCs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управления минитрактором ТЗ 4-К 14</w:t>
      </w: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(в продольном сечении)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                   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                    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1 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—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  <w:lang w:eastAsia="ru-RU"/>
        </w:rPr>
        <w:t>рычаг переключения передач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 —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рычаг заднего хода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 — </w:t>
      </w:r>
      <w:r w:rsidRPr="003559C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тяга подбора зависимости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 —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-4"/>
          <w:sz w:val="17"/>
          <w:szCs w:val="17"/>
          <w:lang w:eastAsia="ru-RU"/>
        </w:rPr>
        <w:t>сцепление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 —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вал отбора мощности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 — </w:t>
      </w:r>
      <w:r w:rsidRPr="003559C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выключатель хода</w:t>
      </w:r>
    </w:p>
    <w:p w:rsidR="003559CD" w:rsidRPr="003559CD" w:rsidRDefault="003559CD" w:rsidP="003559CD">
      <w:pPr>
        <w:shd w:val="clear" w:color="auto" w:fill="FFFFFF"/>
        <w:spacing w:before="100" w:beforeAutospacing="1" w:after="100" w:afterAutospacing="1" w:line="1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ru-RU"/>
        </w:rPr>
        <w:lastRenderedPageBreak/>
        <w:drawing>
          <wp:inline distT="0" distB="0" distL="0" distR="0">
            <wp:extent cx="3806190" cy="2084070"/>
            <wp:effectExtent l="19050" t="0" r="3810" b="0"/>
            <wp:docPr id="7" name="Рисунок 7" descr="http://www.minitraktorcz.nm.ru/Image_1/7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nitraktorcz.nm.ru/Image_1/7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eastAsia="ru-RU"/>
        </w:rPr>
        <w:t xml:space="preserve">Рабочие узлы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eastAsia="ru-RU"/>
        </w:rPr>
        <w:t>к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eastAsia="ru-RU"/>
        </w:rPr>
        <w:t xml:space="preserve"> рычаги управления минитрактора ТЗ 4К-14</w:t>
      </w:r>
      <w:r w:rsidRPr="003559CD">
        <w:rPr>
          <w:rFonts w:ascii="Times New Roman" w:eastAsia="Times New Roman" w:hAnsi="Times New Roman" w:cs="Times New Roman"/>
          <w:color w:val="000000"/>
          <w:spacing w:val="3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(в поперечном сечении)</w:t>
      </w:r>
    </w:p>
    <w:p w:rsidR="003559CD" w:rsidRPr="003559CD" w:rsidRDefault="003559CD" w:rsidP="003559CD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  <w:r w:rsidRPr="00355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— рычаг переключения передач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  <w:r w:rsidRPr="00355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559C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  <w:lang w:eastAsia="ru-RU"/>
        </w:rPr>
        <w:t>— рычаг заднего хода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</w:t>
      </w:r>
      <w:r w:rsidRPr="00355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559C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— тяга подбора зависимости</w:t>
      </w:r>
    </w:p>
    <w:p w:rsidR="003559CD" w:rsidRPr="003559CD" w:rsidRDefault="003559CD" w:rsidP="0035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4</w:t>
      </w:r>
      <w:r w:rsidRPr="003559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—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рычаг блокировки дифференциала</w:t>
      </w:r>
    </w:p>
    <w:p w:rsidR="003559CD" w:rsidRPr="003559CD" w:rsidRDefault="003559CD" w:rsidP="003559CD">
      <w:pPr>
        <w:shd w:val="clear" w:color="auto" w:fill="FFFFFF"/>
        <w:spacing w:before="100" w:beforeAutospacing="1" w:after="100" w:afterAutospacing="1" w:line="1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28035" cy="3263900"/>
            <wp:effectExtent l="19050" t="0" r="5715" b="0"/>
            <wp:docPr id="8" name="Рисунок 8" descr="http://www.minitraktorcz.nm.ru/Image_1/8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nitraktorcz.nm.ru/Image_1/8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        </w:t>
      </w:r>
      <w:r w:rsidRPr="003559CD">
        <w:rPr>
          <w:rFonts w:ascii="Arial" w:eastAsia="Times New Roman" w:hAnsi="Arial" w:cs="Arial"/>
          <w:b/>
          <w:bCs/>
          <w:color w:val="990000"/>
          <w:sz w:val="27"/>
          <w:szCs w:val="27"/>
          <w:lang w:eastAsia="ru-RU"/>
        </w:rPr>
        <w:t>  Масштабный эскиз минитрактора</w:t>
      </w:r>
      <w:r w:rsidRPr="003559CD">
        <w:rPr>
          <w:rFonts w:ascii="Arial" w:eastAsia="Times New Roman" w:hAnsi="Arial" w:cs="Arial"/>
          <w:color w:val="990000"/>
          <w:sz w:val="27"/>
          <w:szCs w:val="27"/>
          <w:lang w:eastAsia="ru-RU"/>
        </w:rPr>
        <w:t>     </w:t>
      </w: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                                                             </w:t>
      </w:r>
    </w:p>
    <w:p w:rsidR="003559CD" w:rsidRPr="003559CD" w:rsidRDefault="003559CD" w:rsidP="003559CD">
      <w:pPr>
        <w:shd w:val="clear" w:color="auto" w:fill="FFFFFF"/>
        <w:spacing w:before="100" w:beforeAutospacing="1" w:after="100" w:afterAutospacing="1" w:line="1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529965" cy="3211195"/>
            <wp:effectExtent l="19050" t="0" r="0" b="0"/>
            <wp:docPr id="9" name="Рисунок 9" descr="http://www.minitraktorcz.nm.ru/Image_1/9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nitraktorcz.nm.ru/Image_1/9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Техническая характеристика</w:t>
      </w:r>
    </w:p>
    <w:tbl>
      <w:tblPr>
        <w:tblW w:w="9307" w:type="dxa"/>
        <w:jc w:val="center"/>
        <w:tblCellMar>
          <w:left w:w="0" w:type="dxa"/>
          <w:right w:w="0" w:type="dxa"/>
        </w:tblCellMar>
        <w:tblLook w:val="04A0"/>
      </w:tblPr>
      <w:tblGrid>
        <w:gridCol w:w="4668"/>
        <w:gridCol w:w="559"/>
        <w:gridCol w:w="1171"/>
        <w:gridCol w:w="2909"/>
      </w:tblGrid>
      <w:tr w:rsidR="003559CD" w:rsidRPr="003559CD" w:rsidTr="003559CD">
        <w:trPr>
          <w:trHeight w:val="309"/>
          <w:jc w:val="center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Минитрактор ТЗ-4К-14</w:t>
            </w:r>
          </w:p>
        </w:tc>
      </w:tr>
      <w:tr w:rsidR="003559CD" w:rsidRPr="003559CD" w:rsidTr="003559CD">
        <w:trPr>
          <w:trHeight w:val="3074"/>
          <w:jc w:val="center"/>
        </w:trPr>
        <w:tc>
          <w:tcPr>
            <w:tcW w:w="4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минимальная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максимальная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трактора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просвет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просвет у порталов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Колея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колёс бесступенчатой перестановки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радиус поворота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склонный потолок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градусы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700-1000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8-12 градусо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колеи)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</w:tr>
      <w:tr w:rsidR="003559CD" w:rsidRPr="003559CD" w:rsidTr="003559CD">
        <w:trPr>
          <w:trHeight w:val="338"/>
          <w:jc w:val="center"/>
        </w:trPr>
        <w:tc>
          <w:tcPr>
            <w:tcW w:w="9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1Д90ТА</w:t>
            </w:r>
          </w:p>
        </w:tc>
      </w:tr>
      <w:tr w:rsidR="003559CD" w:rsidRPr="003559CD" w:rsidTr="003559CD">
        <w:trPr>
          <w:trHeight w:val="9590"/>
          <w:jc w:val="center"/>
        </w:trPr>
        <w:tc>
          <w:tcPr>
            <w:tcW w:w="50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число цилиндров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расположение цилиндров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цилиндра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 поршня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работы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сжатия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объём цилиндра   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номинальная мощность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мощность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номинальные обороты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вращения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охлаждения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 двигателя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расход смазочного масла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расход топлива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двигателя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маховиком и оборудованием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маховика нормального исполнения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Крутящийся момент маховика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скорость поршня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полезное сжатие на поршне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  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/л.с./час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/сек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/сек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/сек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/сек 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стоячее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двухтактный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15+0,5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влево по часовой стрелке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масло-поршневой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48+/-10%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210+10%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7.62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6.93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6.24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3.170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3.401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3.401</w:t>
            </w:r>
          </w:p>
          <w:p w:rsidR="003559CD" w:rsidRPr="003559CD" w:rsidRDefault="003559CD" w:rsidP="003559CD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3.401</w:t>
            </w:r>
          </w:p>
        </w:tc>
      </w:tr>
      <w:tr w:rsidR="003559CD" w:rsidRPr="003559CD" w:rsidTr="003559CD">
        <w:trPr>
          <w:jc w:val="center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559CD" w:rsidRPr="003559CD" w:rsidRDefault="003559CD" w:rsidP="003559CD">
      <w:pPr>
        <w:spacing w:after="0" w:line="240" w:lineRule="auto"/>
        <w:ind w:left="-540" w:righ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2"/>
        <w:gridCol w:w="934"/>
        <w:gridCol w:w="2512"/>
      </w:tblGrid>
      <w:tr w:rsidR="003559CD" w:rsidRPr="003559CD" w:rsidTr="003559CD">
        <w:tc>
          <w:tcPr>
            <w:tcW w:w="9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Минитрактор</w:t>
            </w:r>
          </w:p>
        </w:tc>
      </w:tr>
      <w:tr w:rsidR="003559CD" w:rsidRPr="003559CD" w:rsidTr="003559CD">
        <w:tc>
          <w:tcPr>
            <w:tcW w:w="5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Двигатель типа.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сжатия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сгорания максимальное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Крутящийся момент при номининальной мощности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высокого давления «Мотор пал»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форсунки «Мотор пал»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Распылитель форсунки «Мотор пал»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Впрыскивающая трубка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Открывающее давление форсунки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ачало подачи топлива до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Зазор между головкой и краем поршня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Зазор в замках поршневых колец (новых)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Осевой зазор коленчатого вала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Воздушный фильтр с масляным впуском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топливного бака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бака для гидравлического масла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Электрооборудование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Стартёр 12 вольт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 напряжения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Фары встречные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Фары на задних грязевых щитках.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для подключения освещения прицепа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Звуковой сигнал.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Сцепление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накладки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Коробка передач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Передачи во всём диапазоне реверсированы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Самотормозящее червячное управление с передачей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рулевого колеса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 отбора мощности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Выходит из коробке передач в заднем мосте обороты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моторная зависимость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ходовая зависимость зависит от передачи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Тормоза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Внутренние, колодочные, закрытые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барабанов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Диски передних и задних колёс.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Пневматические шины.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Фары встречные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Фары на задних грязевых щитках.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для подключения освещения прицепа</w:t>
            </w:r>
          </w:p>
          <w:p w:rsidR="003559CD" w:rsidRPr="003559CD" w:rsidRDefault="003559CD" w:rsidP="0035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Звуковой сигнал.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Градус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мм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1Д90ТА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ПР1А6К290г135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БП57С4636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ДО60С530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140+10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24+2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0,8-1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0,35-0,55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0,25-0,35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03-8532.01 раз №1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9420.05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1.8 л/с. 2200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В-150Ватт.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12В-150Ватт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6СТ50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до 30метров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Сухое, однодисковое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 / 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825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4,00х16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6.00х16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6СТ50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до 30метров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3559CD" w:rsidRPr="003559CD" w:rsidRDefault="003559CD" w:rsidP="003559C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Ходовые скорости при 2200 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/мин. двигателя.</w:t>
      </w:r>
    </w:p>
    <w:tbl>
      <w:tblPr>
        <w:tblW w:w="0" w:type="auto"/>
        <w:tblInd w:w="830" w:type="dxa"/>
        <w:tblCellMar>
          <w:left w:w="0" w:type="dxa"/>
          <w:right w:w="0" w:type="dxa"/>
        </w:tblCellMar>
        <w:tblLook w:val="04A0"/>
      </w:tblPr>
      <w:tblGrid>
        <w:gridCol w:w="2461"/>
        <w:gridCol w:w="2461"/>
        <w:gridCol w:w="2461"/>
      </w:tblGrid>
      <w:tr w:rsidR="003559CD" w:rsidRPr="003559CD" w:rsidTr="003559CD"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ind w:left="312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Передачи: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вперёд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4-передача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назад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3-передача</w:t>
            </w:r>
          </w:p>
          <w:p w:rsidR="003559CD" w:rsidRPr="003559CD" w:rsidRDefault="003559CD" w:rsidP="003559C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4-передача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Передаточные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отношения.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   120,6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2.32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6.66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16.45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1.77 км/час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3.96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 км/час.</w:t>
            </w:r>
          </w:p>
          <w:p w:rsidR="003559CD" w:rsidRPr="003559CD" w:rsidRDefault="003559CD" w:rsidP="0035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12.70 км/час.</w:t>
            </w:r>
          </w:p>
        </w:tc>
      </w:tr>
    </w:tbl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Передаточное отношение показывает число оборотов двигателя на 1 оборот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ходового колеса.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Обороты вала отбора мощности при ходовой зависимости.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2520"/>
        <w:gridCol w:w="2520"/>
        <w:gridCol w:w="2340"/>
      </w:tblGrid>
      <w:tr w:rsidR="003559CD" w:rsidRPr="003559CD" w:rsidTr="003559CD">
        <w:trPr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Ходовая зависимость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1-передача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2-передача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3-передача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4-передача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       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Вперёд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283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386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906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        </w:t>
            </w:r>
            <w:r w:rsidRPr="003559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Назад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  98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218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284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701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/мин.</w:t>
            </w:r>
          </w:p>
        </w:tc>
      </w:tr>
    </w:tbl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pacing w:val="1"/>
          <w:sz w:val="20"/>
          <w:szCs w:val="20"/>
          <w:lang w:eastAsia="ru-RU"/>
        </w:rPr>
        <w:t>Направление вращения приводного вала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990000"/>
          <w:spacing w:val="1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990000"/>
          <w:spacing w:val="1"/>
          <w:sz w:val="20"/>
          <w:szCs w:val="20"/>
          <w:lang w:eastAsia="ru-RU"/>
        </w:rPr>
        <w:t>если смотреть сзади.</w:t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946150" cy="946150"/>
            <wp:effectExtent l="19050" t="0" r="6350" b="0"/>
            <wp:docPr id="10" name="Рисунок 10" descr="http://www.minitraktorcz.nm.ru/Image_1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nitraktorcz.nm.ru/Image_1/1-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9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                                      </w:t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Моторная зависимость.                                               </w:t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6150" cy="733425"/>
            <wp:effectExtent l="19050" t="0" r="6350" b="0"/>
            <wp:docPr id="11" name="Рисунок 11" descr="http://www.minitraktorcz.nm.ru/Image_1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nitraktorcz.nm.ru/Image_1/1-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Ходовая зависимость вперёд. </w:t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5810" cy="680720"/>
            <wp:effectExtent l="19050" t="0" r="0" b="0"/>
            <wp:docPr id="12" name="Рисунок 12" descr="http://www.minitraktorcz.nm.ru/Image_1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nitraktorcz.nm.ru/Image_1/1-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hd w:val="clear" w:color="auto" w:fill="FFFFFF"/>
        <w:spacing w:before="100" w:beforeAutospacing="1" w:after="4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Ходовая зависимость назад</w:t>
      </w:r>
    </w:p>
    <w:p w:rsidR="003559CD" w:rsidRPr="003559CD" w:rsidRDefault="003559CD" w:rsidP="003559C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990000"/>
          <w:sz w:val="20"/>
          <w:szCs w:val="20"/>
          <w:lang w:eastAsia="ru-RU"/>
        </w:rPr>
        <w:t>Описание минитрактора </w:t>
      </w:r>
      <w:r w:rsidRPr="003559CD">
        <w:rPr>
          <w:rFonts w:ascii="Arial" w:eastAsia="Times New Roman" w:hAnsi="Arial" w:cs="Arial"/>
          <w:b/>
          <w:bCs/>
          <w:color w:val="99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b/>
          <w:bCs/>
          <w:color w:val="990000"/>
          <w:sz w:val="20"/>
          <w:szCs w:val="20"/>
          <w:lang w:eastAsia="ru-RU"/>
        </w:rPr>
        <w:t>ТЗ - 4К - 14.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ТЗ-4К-14 это двухосный, четырёхколёсный минитрактор с приводом на все четыре колёса.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Передняя ось соединена с задним мостом поворотной вилкой, которая при повороте рулевого колеса создаёт возможность для отклонения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45 ° в обе стороны в горизонтальной плоскости. Данная конструкция даёт возможность разворачиваться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трактору в пространстве с радиусом 1,9 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вертикальной плоскости мосты могут отклоняться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обе стороны до 11° ,что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позволяет тщательно копировать поверхность поля.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1Д90ТА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двухтактный, воздушного охлаждения, одноцилиндровый, с трехканальной продувкой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непосредственным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впрыском топлива. Пуск двигателя электрический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вручную. Коробка передач трактора состоит из 4 реверсивных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 для движения вперёд или назад. Передний и задний мосты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оснащены дифференциалом. Передний мост имеет блокировку дифференциала. Гидравлика позволяет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управлять навесными орудиями.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включении двигательной зависимости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возможность для использования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данного трактора в качестве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стационарного приводного агрегата. Ширина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колеи переставляется бесступенчато. Трактор оснащён двумя независимыми друг от друга тормозами – ручным для передних 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ножным для задних колёс.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Описание </w:t>
      </w: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двигателя 1Д90ТА.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1.Картер двигателя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отливка под давлением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алюминиевого сплава, вертикально разделён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переднюю и заднюю части. Задняя часть служит одновременно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закрытия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маховика. Картер оснащен густой сетью ребер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центровочно скреплён восьмью болтами , так, что представляет собой жесткий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узел. На картере созданы каналы для подвода масла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коренным подшипникам коленчатого вала. Кроме того в нижней части картера создано посадочное место для выпускного устройства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на боку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картера место для масляного фильтра.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2.Цилиндр двигателя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охлаждающими ребрами из чугунного сплава. В корпусе цилиндра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создана распрёделительная система , два канала перепускные , канал выпускной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всасывающий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.Ц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илиндр прикреплен к картеру двигателя через фланец четырьмя болтами так , что выпускной канал находится на левой стороне , если смотреть со стороны маховика 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Эффективное   охлаждение наиболее нагревающихся мест и равномерное распределение тепла по всему цилиндру обеспечивается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подогнанной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рубашкой . Она представляет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собой отливку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алюминиевого сплава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соединенную из двух частей болтами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прикрепленную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картеру двигателя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образует несущую конструкцию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вентилятора.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3.Головка цилиндра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кокильная отливка из алюминиевого сплава. Она оснащена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густой сетью ребер, а у двигателя 1Д90 ТА она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прикреплена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цилиндру двигателя восемью болтами. Конусная камера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сгорания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обработана прямо в головке.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головке при помощи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шпилек крепится форсунка с пятидырчатым соплом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отверстие с резьбой в корпусе головки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ввинчен держатель бойка.</w:t>
      </w:r>
    </w:p>
    <w:p w:rsidR="003559CD" w:rsidRPr="003559CD" w:rsidRDefault="003559CD" w:rsidP="003559CD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4.Поршень двигателя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отлит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алюминиевого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сплава, простой формы с плоским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 поршневым пальцем расположены четыре узких компрессионных поршневых кольца, два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них трапециального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сечения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виду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увеличенной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нагрузки , нижние же два прямоугольного сечения .Все четыре поршневых кольца закреплены от поворота шрифтами в канавках поршневых колец. Плавающий поршневой палец закреплен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поршне стопорными кольцами.</w:t>
      </w:r>
    </w:p>
    <w:p w:rsidR="003559CD" w:rsidRPr="003559CD" w:rsidRDefault="003559CD" w:rsidP="003559CD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Кривошипно-шатуный механизм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состоит из составного коленчатого вала, шатуна и поршневого пальца. Коленчатый вал состоит из трех частей -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передней и задней щёк с коренными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шейками, на которых установлены подшипники качения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из шатунной шейки, которая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установлена в разрезанных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проушинах щёк и стянута болтами. Коленчатый вал в картере двигателя установлен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роликоподшипниках.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шатун установлен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трением качения, как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шатунной шейке, так и на поршневом пальце. Посадка с трением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качения создаёт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минимальное пассивное сопротивления и облегчает пуск и в холодную погоду. Подшипник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шатуна – усовершенствованной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конструкции с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сепаратором,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создаёт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длительный срок службы и стойкость подшипника от перегревания при высоких оборотах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двигателя. Поршневой палец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 на игольчатых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роликах.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Передняя крышка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отливка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давлением из алюминиевого сплава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Она крепится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картеру двигателя семью шпильками. Положение передней крышки фиксируется двумя штифтами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Через переднюю крышку проходит вал который шлицами соединён с коленчатым валом. На валу расположены кулачки для привода топливного насоса высокого давления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червячный привод пресс- маслёнки. На передней части вала находится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заводной зуб, ремённый шкив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привода вентилятора и гидравлического насоса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заводной диск для заводки при помощи ремня. Поддон передней крышки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образует бак для смазочного масла. В передней крышке также находится смазочный поршневой прибор, топливный насос ВД, регулятор мощности и регулирующее устройство для изменения оборотов. Смазочный прибор – двухпоршневой насос который сделан в отдельном узле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 установлен в передней крышке и приводится в действие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вала через червячную передачу с передаточным числом 2:17. Смазочный прибор кроме того имеет собственную замедляющую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передачу в соотношении 1:11.Смазочный прибор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 2 смазочных поршня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один из них обеспечивает смазку цилиндра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подвижных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частей коленвала ,второй служит для забора избыточного масла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полости коленвала. Отсасывание избыточного масла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картера коленвала уменьшает выброс масла через глушитель при незагруженном двигателе и предотвращает срыв двигателя в разнос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Откаченное масло фильтруется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вновь используется для смазки двигателя. Установленный 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переднюю крышку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впрыскивающий насос приводится в действие от кулачка, который находится на валу передней крышки.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регулирующей рейке насоса подходит привод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ограничения количества топлива при работе без нагрузки и увеличения подачи топлива при пуске холодного двигателя путём нажатия пусковой кнопки (рядом с насосом). Привод также имеет связь с центробежным регулятором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оборотов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7.Вентилятор охлаждения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состоит из трёх отливок из алюминиевого сплава. Ротор вентилятора установлен в корпусе вентилятора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двух шарикоподшипниках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Полость подшипников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уплотнена войлочным кольцом и заполнена смазкой 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Спереди ротор закрыт защитно-декоративной решетчатой крышкой Вентилятор приводится от вала передней крышки с помощью клинового ремня . Охлаждающий воздух от вентилятора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проходит через рубашку и попадает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ребра цилиндра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8.Топливный фильтр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 собственный корпус со сменным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фильтрующим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элементом. Фильтр имеет два воздухоотводных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винт для слива отстоя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Правильное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топлива указано стрелкой на корпусе фильтра. Фильтр установлен на специальной консоли прикрепленной к двигателю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9.Воздухоочиститель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-засоренный воздух всасывается в очиститель через входной патрубок. Под влиянием скорости всасывания крупные частицы грязи натыкаются на уровень масла в нижнем поддоне фильтра и остаются там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Своим течением воздух разбрызгивает масло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тем самым достигается совершенное увлажнение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нижнего фильтрующего элемента на котором задерживаются мелкие частички из воздуха . Воздух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которого удалены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вся грязь и масло всасывается через выходной патрубок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воздухоочистителя в двигатель.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Впрыскивающий насос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находится в передней крышке и проводится в действие кулачком вала передней крышки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одноцилиндровых двигателей насос однопоршневой. У поршня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впрыскивающего насоса постоянный ход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Регулировка подаваемого топлива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производится поворачиванием поршня при 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помощи регулировочной грани.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Задача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впрыскивающего насоса - подать топливо в цилиндр двигателя под высоким давлением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правильный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 и в соответствующем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количестве. В корпусе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насоса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позиция 5, изготовленном из алюминия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встроен рабочий цилиндр 1, В цилиндре движется поршень, снабжённый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верхней части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регулировочной гранью (змеевидной проточкой). Рабочая полость поршня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закрыта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нагнетательным клапаном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 который к своему седлу прижимается пружиной 6. Подтягивание рабочего цилиндра и седла клапана производится при помощи   горловины винтового соединения 10, 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которой подсоединён нагнетательный трубопровод с перекидной гайкой 23 и прокладкой 24, соединяющий насос с впрыскивающим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поршень передвигается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кулачком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коленчатом валу в передней крышке двигателя через толкатель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насоса 3 в сборе. Поршень насоса отжимается на дно толкателя пружиной 7 с помощью нижней тарелки 18.Рабочий цилиндр ( элемент) 1 от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проворачивания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в корпусе насоса застопорен штифтом цилиндра 15.Поворот поршня насоса в целях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вспрыскивающего количества топлива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 при помощи поводка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нижней части поршня. Поводок взаимодействует 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регулировочной втулкой 2. Втулка снабжена   зубьями, с которыми входит в зацепление регулировочный стержень (рейка) 4 .Подаваемое количество топлива изменяется путём поворота поршня, т.е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длиной перекрытия поперечного отверстия цилиндра .Перемещением регулировочного стержня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поворачивается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поршень и регулировочная грань открывает раньше или позже поперечное отверстие цилиндра.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этого изменяется продолжительность впрыскивания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количество подаваемого топлива. Если насос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должен подавать топливо, поршень поворачивается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чтобы перепускная канавка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соединяющая корпус поршня с выемкой под регулировочной гранью, перекрылась с поперечным отверстием цилиндра . В этом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 регулировочный стержень находится в крайнем положении, обозначенным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стрелкой и надписью СТОП на регулировочном стержне.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регулировочный стержень находится в противоположном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крайнем положении, то тогда насос подает максимальное количество топлива. Материал применяемый для производства впрыскивающих насосов высочайшего качества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также его окончательной обработке уделяется много внимания. Наиболее важные части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поршень и цилиндр, клапан и седло изготовляются с тысячными долями допуска и взаимно к друг другу прирабатываются. Поэтому их нельзя заменять по отдельности.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885" cy="5369560"/>
            <wp:effectExtent l="19050" t="0" r="0" b="0"/>
            <wp:docPr id="13" name="Рисунок 13" descr="http://www.minitraktorcz.nm.ru/Image_1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nitraktorcz.nm.ru/Image_1/2-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11.Впрыскивающий клапан с форсункой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состоит из двух главных частей ; из держателя и из форсунки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Форсунка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должна распылять впрыскиваемое топливо в рабочей полости головки и цилиндра двигателя. Открывание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форсунки происходит от гидравлического давления впрыскиваемого топлива. Давление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 на круговое кольцо иглы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которая со своего седла приподымается преодолевая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сопротивление пружины установленной в головке держателя . В результате изменения нажима пружины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изменяется давление открывания форсунки. Форсунка состоит из корпуса форсунки и иглы. Игла оканчивается конусообразно. В корпусе форсунки под уплотнительным конусом (седлом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)н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аходится канал , в который входят пять выходных отверстий. Нажим форсунки отрегулирован на давление открывания 140 кг/см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Материал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применяемый для изготовления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корпуса и иглы форсунки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высокого качества ,а также его обработке уделяется большое внимание.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 части взаимно приработаны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тысячными долями допуска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поэтому нельзя их заменять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отдельности .</w:t>
      </w:r>
    </w:p>
    <w:p w:rsidR="003559CD" w:rsidRPr="003559CD" w:rsidRDefault="003559CD" w:rsidP="0035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 Держатель форсунки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служит для крепления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форсунки к головке двигателя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вместе с этим соединяет впрыскивающую форсунку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нагнетательным трубопроводом насоса. Топливо поступает по трубопроводу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высокого давления к впускной горловине 10, в которую вставлен фильтрующий элемент 11 . Топливо проходит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канал просверленный вдоль стержня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который выходит в нижней части держателя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кольцевую проточку на корпусе форсунки. Нижняя плоскость держателя и поверхность форсунки притерты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среднее отверстие 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корпусе держателя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проходит нажимной палец 3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передает давление пружины 5 на иглу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форсунки.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Нажим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пружины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тем самым и открывающее давление форсунки можно отрегулировать по потребности регулировочным винтом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. Регулировочный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 закреплен от произвольного откручивания гайкой 8. Топливо которое проникает вокруг иглы форсунки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проходит через центральное отверстие держателя и через штуцер 14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выводится наружу и попадает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шланг обратно в топливный бак.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885" cy="4040505"/>
            <wp:effectExtent l="19050" t="0" r="0" b="0"/>
            <wp:docPr id="14" name="Рисунок 14" descr="http://www.minitraktorcz.nm.ru/Image_1/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initraktorcz.nm.ru/Image_1/2-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 Глушитель выхлопа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двухкамерный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камера цилиндрической формы 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прикреплена фланцем прямо к цилиндру двигателя. Она состоит из двух частей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одна отлита из алюминиевого сплава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другая сварена из листовой стали . Обе части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стянуты между собой центровочным болтом . из второй камеры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выходит выхлопная труба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Выключаемый привод гидравлического насоса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входит в состав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поставки двигателей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Гидронасос приводится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действие клиновым ремнем от вала передней крышки. Включение и выключение гидронасоса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осуществляется специальной зубчатой муфтой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Включение привода возможно только при выключенном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двигателе, выключение возможно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при работающем моторе.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15.Сцепление – сухое однодисковое.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Включается педалью расположенной в левой части площадки водителя.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16.Коробка передач передняя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чугунная, разделённая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.Ш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естерни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 на валах с подшипниками качения.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передачи реверсированы. В картере также дифференциал с блокировкой. Блокировка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дифференциала создана из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зубчатой муфты, она служит для предотвращения пробуксовывания одного из ведущих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колес при езде, главным образом, по скользкой почве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Путём нажима ногой на рычаг на правой стороне коробки блокировка дифференциала входит в зацепление и колёса приводятся одинаковыми оборотами .В результате опускания рычага блокировка автоматически выключается.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Коробка передач задняя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передаёт крутящий момент на дифференциал и задние колёса. В обеих коробках имеются включатели привода ходовых колёс. Крутящий момент от приводного вала передней коробки передач передаётся в заднюю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коробку передач при помощи шарнирного и сквозного вала.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18.Приводной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Сквозной вал выходит за задней коробкой и соединяется шарнирным с приводным валом передней коробки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Включение оборотов приводного вала производится ручным рычагом с левой стороны передней коробки передач. Рычаг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снабжён предохранителем от случайного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включения моторной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зависимости.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19. Порталы и тормоза.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Полуоси в обеих коробках передач приводится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вала дифференциала через концевую передачу, образованную из цилиндрической передачи и установленной в коробках портала. 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порталах также размещены колодочные тормоза.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20. Картер рулевого управления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представляет собой чугунную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коробку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картер управления вертикально вставлен поворотный вал с червяком, вал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рулевой сошки и червяк. Червяк благодаря своей эксцентричной установке позволяет регулировать возможный люфт в червячной передаче. Регулировка люфта в червячной передаче выполняется так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ослабить предохранительный винт 23 ( смотри каталог частей Рулевое управление) и повёртывая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палец 9, можно отрегулировать заданный люфт в червячной передаче. После окончания регулировки снова подтянуть предохранительный винт.</w:t>
      </w:r>
    </w:p>
    <w:p w:rsidR="003559CD" w:rsidRPr="003559CD" w:rsidRDefault="003559CD" w:rsidP="003559CD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21. Рулевое управление.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Поворот передней оси по отношению к задней в горизонтальной плоскости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поворотным соединением двух вилок вокруг вертикального шкворня; передняя прочно соединена с передней осью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задняя-с задним мостом .Мосты могут взаимно поворачиваться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пределах 0-45°;поворачивание ограничено упором. Поворот производится при помощи рулевого колеса через червячную передачу. На задней вилке управления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закреплено пружинное седло тракториста. </w:t>
      </w:r>
    </w:p>
    <w:p w:rsidR="003559CD" w:rsidRPr="003559CD" w:rsidRDefault="003559CD" w:rsidP="003559CD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22.Сцепной прибор.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Трехточечный подвес служит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подвешивания различных орудий, он закреплён на задней коробке передач. Орудия к подвесу можно подсоединять двумя способами: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Прямо на раме подвеса одним или двумя шкворнями,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раму подвеса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вставляется головка подвеса; в данном случае у навесных орудий                          шкворень должен быть диаметром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 мм.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23.Топливный  бак.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Топливный бак ёмкостью11л находится в левой половине на передней коробке передач. Топливо вытекает через запорный кран на дне бака. На дне бака есть пробка для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слива осевшего отстоя. В бак водится штуцер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 впрыскивающего устройства. Заправки бака достаточно при нормальной работе примерно на 6 часов работы. Топливный кран под баком никогда не закрывайте, при закрытии в систему питания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попасть воздух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поэтому пришлось бы производить обезвозвоздушивание системы питания.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24.Седло.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Минитрактор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ТЗ-4К-14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снабжён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седлом с пневматической подвеской - надо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накачивать до 0,7 А.Т.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25.Гидровлическая система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состоит из резервуара для гидравлического масла рис 9150-1 , масляного насоса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рис. 9150-2 , распределителя 3,трубок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шлангов и гидравлического одинарного действия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цилиндра 4 . В гидравлическом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цилиндре движется поршень с поршневым штоком, который соединён с тягами гидроподъемника, рамой подвеса и головкой подвеса. Головку подвеса поднимаем или опускаем путем перемещения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рычага на распределителе. Распределитель с предохранительным клапаном расположен под рулевым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колесом на правой стороне минитрактора по направлению езды. При перемещении рычага распределителя на себя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головка подвеса поднимается .При перемещении рычага распределителя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себя, головка подвеса опускается .Если рычаг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 в среднее положение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головка подвеса останавливается. Перед пуском гидравлического устройства в действие нужно включить привод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масляного насоса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Гидравлический насос включается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рычага , у которого два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– нейтральное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,,включено,,. Если гидравлическая система при эксплуатации трактора не нужна (например при работе с телегой ) , то масляный насос выключается 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Масляный насос подает масло 10 литров в минуту при давлении 50 атм.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Бак общей емкостью 6 литров заправляется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приметно до половины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условии, что поршень со штоком вошли в гидроцилиндр. Первая замена масла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нового насоса производится после 200 часов работы с гидравлическим подъемником, последующие замены – после 600 часов работы. Масло заменяется через сливную пробку в масляном баке. При замене масла необходимо промыть систему. После новой заправки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масла в гидравлическую систему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ненадолго оставить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 двигатель с насосом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холостую и только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потом, включать гидроподъемник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работу. Не реже двух раз в год проверять герметичность всех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гидравлической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ли утечки масла, при этом масляный насос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 работать.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условием правильной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гидравлической системы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чистота гидравлического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масла и всех частей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гидравлические приборы не нуждаются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особом уходе .Шланги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предохранять от механических повреждений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 высокой температуры. Шланги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должны иметь острых углов 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перегибов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очистки шлангов можно на короткое время применять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бензин.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806190" cy="2317750"/>
            <wp:effectExtent l="19050" t="0" r="3810" b="0"/>
            <wp:docPr id="15" name="Рисунок 15" descr="http://www.minitraktorcz.nm.ru/Image_1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initraktorcz.nm.ru/Image_1/3-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Неисправности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которые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могут возникнуть при работе гидравлики: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1.Недостаточное количество гидравлического масла в баке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Устранить доливом масла.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2.Утечка гидравлического масла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неплотность трубопровода или приборов. Устранить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подтягиванием соединений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заменой уплотнений.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3.Трубопровод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приборы забиты грязью. Устранить разборкой и промывкой.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4.Чрезмерный износ деталей. Устраняется ремонтом или заменой деталей.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Электрооборудование.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панели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закреплённой на держатель заднего капота, установлены следующие устройства: реле-регулятор ( поддерживает постоянное напряжение при изменяющихся оборотах генератора), замок зажигания, коробка предохранителей, контрольная лампа зарядки, кнопка стартёра, розетка для переносной лампы, переключатель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поворота,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лампочка контрольная поворотов и кнопка звукового сигнала .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бокам двигателя размещены две фары (встречные и габаритные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фары) и лампы поворота . На задних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брызговиках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сгруппированные задние фонари( габаритные фонари ) и лампы поворота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06190" cy="2785745"/>
            <wp:effectExtent l="19050" t="0" r="3810" b="0"/>
            <wp:docPr id="16" name="Рисунок 16" descr="http://www.minitraktorcz.nm.ru/Image_1/electro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nitraktorcz.nm.ru/Image_1/electro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1.Генератор 12В ,150 Вт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12.Разетка.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2.Реле регулятор 12В , 150 Вт.                                    13.Звуковой сигнал.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3.Аккуммулятор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Н 50                                                 14.Четырёхконтактная клеммна колодка.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4.Выключатель массы.                                                 15.Трёхполюсная клеммная колодка.                       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5.Стартёр 12 в ,1.8 кВт.                                                 16.Пятиполюсная клеммная колодка.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6.Ключ зажигания.                                                           17.Розетка прицепа.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7.Блок предохранителей.                                               18.Фара дальнего и ближнего света.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8.Переключатель поворотов.                                          19.Передний фонарь поворотов.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9.Колодка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поворотных фонарей.            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20.Задний фонарь поворотов.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10.Кнопка стартёра.                                                        21.Контрольная лампа зарядки.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11.Кнопка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звукового сигнала.                            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22.Контрольная лампа поворотов.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                                      23.Двухполюсная клеммная колодка.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Генерато</w:t>
      </w:r>
      <w:proofErr w:type="gramStart"/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производит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электрический ток для зарядки батарей. На двигателе он закреплён к передней крышке, с возможностью изменять натяжение ремней. Приводится он общим ремнём с вентилятором.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Стартёр</w:t>
      </w:r>
      <w:proofErr w:type="gramStart"/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электромагнитным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включением шестерни, через фланец закреплён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задней части картера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двигателя. Управление стартером производиться кнопкой.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Реле-регулятор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поддерживает постоянное напряжение электрического тока при изменении оборотов генератора. Место установки реле-регулятора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 быть защищено от воздействия неблагоприятной погоды.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Аккумуляторная батарея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 электрического тока для электрического стартёра двигателя или как резерв для электрических приборов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когда генератор не работает.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Передний капот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закрывает двигатель. В случае необходимости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заводе в ручную и т.д.) можно его откинуть назад. Задний капот закрывает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аккумулятор и панель. В нём отверстие для рычагов управления.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Грязевые щиты (крылья )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ередние и задние грязевые щиты переставляются в зависимости от ширины колёсной колеи.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Ящики для инструмента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находятся под сиденьем тракториста, на заднем мосту.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правой стороне под рулевым колесом находится рычаг ручной регулировки газа и рычаг управления распределителем.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перемещения рычага распределителя по направлению от себя рама подвеса опускается, при возращении рычага на себ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подвес поднимается.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левом боку коробки передач находится тяга подбора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зависимости.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нейтральном положении она застопорена собачкой. При перемещении на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себя включается ходовая зависимость ведущего вал, при перемещении вперед-моторная зависимость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расцепить собачку и при этом проверить, не включен-ли привод задних колес. Если же включен, нужно выключить. При несоблюдении данного правила может поломаться передняя коробка передач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Через отверстие в заднем капоте проходят рычаги переключения передач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левый рычаг для переключения скоростей, правый для подбора направления езды. На правом боку заднего капота находится ручной тормоз. Под ручным тормозом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рычаг блокировки дифференциала.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верхнем положении блокировка выключена. Путём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нажатия ногой на рычаг он входит в зацепление, при опускании рычага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автоматически отключается.</w:t>
      </w:r>
    </w:p>
    <w:p w:rsidR="003559CD" w:rsidRPr="003559CD" w:rsidRDefault="003559CD" w:rsidP="003559C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 введения нового мини-трактора в эксплуатацию, а также после</w:t>
      </w:r>
    </w:p>
    <w:p w:rsidR="003559CD" w:rsidRPr="003559CD" w:rsidRDefault="003559CD" w:rsidP="003559C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капитального ремонта.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1.Аккумуляторную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батарею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поставляемую в сухом состоянии, нужно перед пуском в эксплуатацию вынуть из трактора и зарядить в специальной мастерской.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2.Топливный бак заправить дизельным топливом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предназначенным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соответствующего периода года при этом нужно соблюдать чистоту.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3.Смазочным маслом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САЕ 30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летом и маслом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САЕ 20 зимой заправлять переднюю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крышку двигателя так, чтобы уровень масла доходил до верхней крышки маслоизмерителя.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Воздушный фильтр нужно наполнить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тем же моторным маслом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риски.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4.Проверить состояние натяжения клиновых ремней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привода охлаждающего вентилятора и гидравлического насоса. Ремни под нажимом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пальцем должны прогибаться примерно на 15 мм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рис12)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5.Проверить количество масла в коробке передач и порталах (рис. 27 и 28) 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в баке гидравлической системы. В случае необходимости масло дополнить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Убедиться в правильности работы тормозов.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7.Выжимной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подшипник сцепления смазать несколькими каплями масла через маслёнку под топливным баком (рис.29).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Обезвоздушнить топливную систему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Процесс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обезвоздушивания производится так: ослабить винтовое соединение на топливном фильтре постепенно (Как показано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стрелкой на рис.34)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так оставить вытекание топлива до тех пор, пока не будет без воздушных пузырей, потом винтовое соединение тщательно подтянуть.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-ослабить резьбовое соединение топливопровода у вспрыскивающего насоса (рис. 8)и оставить вытекать топливо пока не пойдет без воздушных пузырей. Потом резьбовое соединение тщательно затянуть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вывинтить перекидную гайку нагнетательного впрыскивающего трубопровода от горловины резьбового соединения впрыскивающего насоса (рис. 9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форсунки ( рис. 10).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вывинтить горловину резьбового соединения вспрыскивающего насоса ( рисунок 8805/1), вынуть пружину с наполнителем и нагнетательный клапан насоса (рис.8805/2) и оставить течь топливо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тех пор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пака не потечёт без воздушных пузырей. Потом вставить клапан, надеть на него пружину с наполнителем и ввинтить горловину резьбового соединения.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горловину резьбового соединения впрыскивающего насоса навинтить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перекидную гайку нагнетательного соединения. Поставить регулятор оборотов ( газ ) в положение максимальные обороты ( рис.25)нажать пусковую кнопу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провернуть двигатель заводной рукояткой , чтобы из впрыскивающего трубопровода выбрызгивалось топливо без воздушных пузырей (рис. 16).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ерекидную гайку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впрыскивающего трубопровода навинтить на форсунку. При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последующем провёртывании двигателя услышите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характерный шум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впрыскивающей форсунки (короткий звонкий шипящий удар)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-при применении электрического стартёра проверить по электросхеме правильность подключения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состояние проводов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Пуск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двигателя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минитрактора ТЗ-4К-14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ежедневном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пуске двигателя нужно выполнить следующее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Дополнить топливо в бак.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2.Проверит, открыт ли топливный кран, расположенный под топливным баком.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3.Проверить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масла в передней крышке двигателя. Уровень масла не должен быть ниже чем нижняя риска на масляном щупе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рис.3 ).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4.Рычаг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газа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переставить на наибольшие обороты двигателя. Нажать пусковую кнопку. Рычаг переключения передач поставить в нейтральное положение. Зимой ещё выжать сцепление.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Пуск 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указанных работ можно приступить к пуску двигателя. Двигатель можно заводить при помощи электростартера или вручную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тесьмой или же заводной рукояткой ). Учитывая особенности заводки двигателя рукояткой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рекомендуем производить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заводной тесьмой.</w:t>
      </w:r>
    </w:p>
    <w:p w:rsidR="003559CD" w:rsidRPr="003559CD" w:rsidRDefault="003559CD" w:rsidP="003559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Рычаг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газа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поставить в положение наибольших оборотов 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рис. 18 ). Пусковой режим установить нажатием на кнопку, расположенную возле заправочной горловины для масла 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 32 ). После срабатывания двигателя кнопка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автоматически займет исходное положение и пусковой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режим заблокируется.</w:t>
      </w:r>
    </w:p>
    <w:p w:rsidR="003559CD" w:rsidRPr="003559CD" w:rsidRDefault="003559CD" w:rsidP="003559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головки цилиндра вывинтить держатель бойка 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13).</w:t>
      </w:r>
    </w:p>
    <w:p w:rsidR="003559CD" w:rsidRPr="003559CD" w:rsidRDefault="003559CD" w:rsidP="003559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Заводной рукояткой провернуть двигатель, чтобы было слышно скрипящий звук, который говорит о правильной работе форсунки, потом рукоятку убрать (рис. 15).</w:t>
      </w:r>
    </w:p>
    <w:p w:rsidR="003559CD" w:rsidRPr="003559CD" w:rsidRDefault="003559CD" w:rsidP="003559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отверстие держателя вставить сухой боёк, держатель ввинтить в головку цилиндра и тщательно затянуть. Если же боёк под давлением сжатия в цилиндре не воспламеняется, можно его перед в ввинчиванием в головку зажечь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боёк похож на сигаретный фильтр со специальной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пропиткой.)</w:t>
      </w:r>
    </w:p>
    <w:p w:rsidR="003559CD" w:rsidRPr="003559CD" w:rsidRDefault="003559CD" w:rsidP="003559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Боёк применяется только при низкой температуре, когда двигатель не заводится обычным способом. При отсутствии бойков можно использовать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вату пропитанную эфиром</w:t>
      </w:r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Пуск при помощи тесьмы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Нужно выполнить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операции, указанные в пунктах 1-4, и кроме того: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выемку на заводном шкиве вставить конец заводной тесьмы и намотать её по часовой стрелке.</w:t>
      </w:r>
    </w:p>
    <w:p w:rsidR="003559CD" w:rsidRPr="003559CD" w:rsidRDefault="003559CD" w:rsidP="0035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-Взявшись за свободный конец обеими руками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нельзя на руку наматывать ) и слегка потянуть, когда почувствуете сопротивление сжатия, отпустить тесьму. Поршень вернется в мертвое положение, и это повторить три таза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 способ называется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раскачиванием двигателя). 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третьем качании резко дернуть за тесьму - после преодоления сжатия двигатель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запустится.</w:t>
      </w:r>
    </w:p>
    <w:p w:rsidR="003559CD" w:rsidRPr="003559CD" w:rsidRDefault="003559CD" w:rsidP="0035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Внимание!</w:t>
      </w:r>
    </w:p>
    <w:p w:rsidR="003559CD" w:rsidRPr="003559CD" w:rsidRDefault="003559CD" w:rsidP="003559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безопасности при пуске двигателя не наматывайте тесьму на запястье, нужно держать только за поперечный штифт!    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Пуск двигателя в холодную погоду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низкой температуре до -10Сº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ниже выливайте из картера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 масло, которое перед пуском нужно подогреть до 70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º и влить в картер двигателя или трактор поставить на ночь в теплый гараж.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производится в соответствии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выше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описанным процессом.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холодную погоду, застывшие смазочное масло, приводит к тому, что не получается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необходимое раскачивание после нескольких колебательных движений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таком случае надо двигатель вращать вручную ,пока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 немного не разжижится.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неудачной попытки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пуске на морозе вставить в держатель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 боек и весь процесс повторить. Можно облегчить пуск двигателя тем, что в камеру сгорания над поршнем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влить через отверстие для держателя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бойка 5 см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моторного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масла. При наливании масла поршень должен находиться вблизи верхней мертвой точки, чтобы масло не вытекло через перепускные каналы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картер двигателя или в глушитель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Масло уплотнит поршень ,увеличится степень сжатия и улучшатся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пуска.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Применение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масла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пуска двигателя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годится.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необкатанного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 .</w:t>
      </w:r>
    </w:p>
    <w:p w:rsidR="003559CD" w:rsidRPr="003559CD" w:rsidRDefault="003559CD" w:rsidP="00355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 двигателя, где под влиянием чрезмерного износа ухудшилась герметичность поршня,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 пуске холодного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Трогание с места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1.После пуска двигателя рычаг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акселерации поставить в среднее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 и двигатель на несколько минут оставить работать без нагрузки, чтобы прогрелся.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Выжать сцепление нажатием на педаль сцепления, расположенную на левой стороне площадки тракториста. Рычагом переключения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19/1) включить необходимую передачу спустя 3-4 секунды после нажатия педали сцепления, чтобы не получалось нежеланного задевания зубьев шестерен в коробке передач. Если же не получается включение передач, это значит что шестерни передач встретились зубьями друг с другом в коробке передач и не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могут войти в зацепление.  Никогда не переключайте рычаг с 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силой, лучше верните его в нейтральное положение и включите на момент сцепление. После нажатия педали сцепления свободно включите нужную передачу. Потом переставьте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вперед для езды вперёд рычаг реверсивности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езды назад поставьте его в заднее положение).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Ослабить рычаг ручного тормоза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19/3 ).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Медленно ослабить педаль сцепления при постоянном повышении оборотов при помощи рычага газа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результате этого повысятся обороты двигателя,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трактор плавно трогается с места.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Не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годится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двигатель долгое время работал без нагрузки. В таком случае лучше двигатель оставить.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 работе с навесными орудиями не должны обороты двигателя снижаться до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1400 об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ин. В таком случае нужно переключить на более низкую передачу.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 езде нужно следить за контрольной лампой зарядки генератора. Контрольная лампа горит только на холостом ходу, при повышении оборотов должна погаснуть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сли же всё же горит, это значит, что аккумуляторная батарея не заряжается.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Езда и подбор скоростей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Необходимую передачу включайте в зависимости от вида работы и нагрузки трактора.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Экономичной считается такая передача, при которой трактор может увеличивать заданную тяговую силу для работы, выполняемой им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Перегрузка трактора определяется по тому, как двигатель начинает излишне дымить и терять число оборотов.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таком случае включите более низкую передачу .С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горы никогда нельзя спускаться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 особенно с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гружённым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прицепом ) без включения соответствующей передачи . Включите сразу такую передачу которая требуется для спуска. Если же трактор необходимо остановить на склоне то вместе с педалью сцепления необходимо нажать ножной тормоз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и ручной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оставить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трактор на склоне необходимо поставить его на первую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передачу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под колёса положить клинья.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 минитрактора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можно использовать две возможности привода ходовых колёс переднего и заднего мостов</w:t>
      </w:r>
      <w:proofErr w:type="gramStart"/>
      <w:r w:rsidRPr="003559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: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 приводом только передних ходовых колёс.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 приводом передних и задних ходовых колёс.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указанными двумя возможностями привода ходовых колёс переднего и заднего мостов можно в отдельных случаях достигнуть: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 приводом передних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ходовых колёс.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4 передачи вперёд и 4 передачи назад.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Обороты приводного вала.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)м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оторная зависимость при всех включенных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передачах переднего и заднего хода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вращения приводного вала (вид на вал).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35355" cy="744220"/>
            <wp:effectExtent l="19050" t="0" r="0" b="0"/>
            <wp:docPr id="17" name="Рисунок 17" descr="http://www.minitraktorcz.nm.ru/Image_1/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nitraktorcz.nm.ru/Image_1/a-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)х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одовая зависимость вперёд, включение 1-4 передачи,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вращения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приводного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вала (вид на вал).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35355" cy="744220"/>
            <wp:effectExtent l="19050" t="0" r="0" b="0"/>
            <wp:docPr id="18" name="Рисунок 18" descr="http://www.minitraktorcz.nm.ru/Image_1/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initraktorcz.nm.ru/Image_1/a-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)х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одовая зависимость назад,1-4 передачи,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вращения вала по стрелке (вид на вал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46150" cy="829310"/>
            <wp:effectExtent l="19050" t="0" r="6350" b="0"/>
            <wp:docPr id="19" name="Рисунок 19" descr="http://www.minitraktorcz.nm.ru/Image_1/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initraktorcz.nm.ru/Image_1/a-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Если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 выключить привод задних ходовых колёс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включить моторную зависимость, то трактор можно использовать как стационарный приводной агрегат.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 приводом передних и задних ходовых колёс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4 передачи для движения вперёд ,4 передачи для движения назад.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Обороты приводного вала:</w:t>
      </w:r>
    </w:p>
    <w:p w:rsidR="003559CD" w:rsidRPr="003559CD" w:rsidRDefault="003559CD" w:rsidP="003559C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4040" cy="446405"/>
            <wp:effectExtent l="19050" t="0" r="0" b="0"/>
            <wp:docPr id="20" name="Рисунок 20" descr="http://www.minitraktorcz.nm.ru/Image_1/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initraktorcz.nm.ru/Image_1/a-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а) Ходовая зависимость вперёд,1-4 передачи. Направление вращения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вала по стрелке (вид на вал)</w:t>
      </w:r>
    </w:p>
    <w:p w:rsidR="003559CD" w:rsidRPr="003559CD" w:rsidRDefault="003559CD" w:rsidP="003559C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4040" cy="499745"/>
            <wp:effectExtent l="19050" t="0" r="0" b="0"/>
            <wp:docPr id="21" name="Рисунок 21" descr="http://www.minitraktorcz.nm.ru/Image_1/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nitraktorcz.nm.ru/Image_1/a-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Ходовая зависимость назад.1-4 передачи.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вращения вала по стрелке. ( Вид на вал.)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Внимание!!!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пункта 2 (привод передних и задних колёс )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нельзя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включать моторную зависимость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произойти поломка.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Блокировку дифференциала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58 ) включайте только при езде в прямом направлении, если пробуксовывают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правые или левые колёса. На поворотах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запрещается применять блокировку дифференциала.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Работа с Гидроподъёмником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Гидравлический подъёмник позволяет копировать поле при работе с орудиями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 транспортировке навесных орудий или при движении с одноосным прицепом нужно сцепной прибор закрепить двумя рычагами на держателе цилиндра , чтобы толчки от орудий не передавались 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гидравлическую систему ( могло бы прорвать шланги )- рис. 33/1.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Обкатка трактора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 трактор необходимо обкатывать 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40 часов. 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этого времени возможно подвергать двигатель нагрузке максимально 70% крутящего момента 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одновременно нельзя им пользоваться в полевых условиях ( вспышка, работа с фрезой) Так как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эксплуатации очень тяжело точно поверять количество загрузки двигателя, надо следующее: Установить тягу управления оборотами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близ максимум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75 -90% длинны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тяги с холостого хода к максимальным оборотам ). Нижайшую установку оборотов можно применять только в необходимом случае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при эксплуатации начинают обороты падать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увеличиваться дымность - это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перегрузка двигателя 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 явление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обкатки очень опасно для двигателя.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таком случае надо быстро переключиться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нижнюю передачу. 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Остановка двигателя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Двигатель остановите путем вытягивания рычага для изменения оборотов до самого упора по направлению к трактористу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себя).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2.Ключ в замке зажигания перевести в положение «Выключено» Красная контрольная лампа погаснет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остановке двигателя на долгое время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рекомендуем отключить аккумуляторную батарею и поставить её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хранение в сухое помещение.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Кран топливного бака никогда не закрываем.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!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!!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остановке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 нельзя снова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резко увеличивать подачу топлива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произойти изменение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вращения двигателя. Это может вызвать поломку двигателя или выход его из строя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длительном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холостом ходе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 рекомендуем его выключить.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Хранение трактора  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Если же трактор изымается из эксплуатации на более долгое время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пример на зиму или на капитальный ремонт), нужно сделать следующее: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1.После прибытия на место слить масло из коробок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передач, коробки промыть и заправить трансмиссионным автомобильным маслом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ТАД 15, ТАД 17.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2.Заведите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двигатель 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прокатитесь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масло разбрызгалось во все стороны коробок передач.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3.Совместно с заменой масла нужно вычистить топливный фильтр.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Снимите форсунку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Вычистите полость возле форсунки. В цилиндр накапайте несколько капель масла.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Очищенную форсунку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снова поставьте на место.</w:t>
      </w:r>
    </w:p>
    <w:p w:rsidR="003559CD" w:rsidRPr="003559CD" w:rsidRDefault="003559CD" w:rsidP="003559CD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5.Из топливного бака слить топливо и отстой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образовавшийся на дне бака, а весь бак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промыть чистой соляркой. Бак заполните керосином.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6.После этих работ поставить трактор на шпалики (подставки для разгрузки резины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закрытом и сухом помещении.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Изменение колеи колёс.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Ширина колеи колес изменяется у приподнятого моста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54 ) и под колесо, которая остаётся на земле, нужно что то подложить. При перестановки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ходовых колёс нужно помнить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оба колеса находились на одинаковом расстоянии от оси коробки передач.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Чугунная ступица ходового колеса привинчена двумя болтами и гайками через вставку ступицы к полуоси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рис.61 ).Путем ослабления гаек высвобождается вставка ступицы и ступицу можно передвинуть в крайнее положение на полуоси. Диски ходовых колёс привинчены гайками к чугунным ступицам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условии минимальной ширины колеи нужно быть особенно осторожными при движении на поворотах . На дисках колёс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сделаны отверстия для закрепления дополнительных грузов.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дополнительных грузов из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числа принадлежностей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минитрактора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3559CD" w:rsidRPr="003559CD" w:rsidRDefault="003559CD" w:rsidP="003559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работе с полуприцепом НСН-10-2б устанавливайте грузы на все 4 колеса минитрактора.</w:t>
      </w:r>
    </w:p>
    <w:p w:rsidR="003559CD" w:rsidRPr="003559CD" w:rsidRDefault="003559CD" w:rsidP="003559C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работе с фрезой ФН-100 устанавливайте грузы на передние колеса трактор.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работе с плугами ПОН-25 и рыхлителем 5-КН-85 на не ровном рельефе устанавливайте грузы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передние колеса трактора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Грузы можно приобрести как принадлежности по особому заказу.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 правильной и неправильной накачки топлива.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насос не закреплён.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насос закреплён.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образовавшийся отстой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спускная труба насоса взбалтывает осевшую грязь на дне бочки и через впускное отверстие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подкачивает загрязненное топливо.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впускное отверстие минимально в 5см над дном бочки, так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не получается завихрения грязи и выкачивается чистое топливо.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 перекатывании бочки на бок взбалтываются осадки грязи, которые загрязняют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топливо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бочке.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бочка приподнята на конце выпускного крана.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Неправильный.</w:t>
      </w: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</w:t>
      </w:r>
      <w:r w:rsidRPr="00355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Правильный.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06190" cy="3413125"/>
            <wp:effectExtent l="19050" t="0" r="3810" b="0"/>
            <wp:docPr id="22" name="Рисунок 22" descr="http://www.minitraktorcz.nm.ru/Image_1/4-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initraktorcz.nm.ru/Image_1/4-bak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Уход за минитрактором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ТЗ- 4К-14  </w:t>
      </w:r>
      <w:r w:rsidRPr="003559CD">
        <w:rPr>
          <w:rFonts w:ascii="Times New Roman" w:eastAsia="Times New Roman" w:hAnsi="Times New Roman" w:cs="Times New Roman"/>
          <w:b/>
          <w:bCs/>
          <w:color w:val="990000"/>
          <w:sz w:val="12"/>
          <w:szCs w:val="12"/>
          <w:lang w:eastAsia="ru-RU"/>
        </w:rPr>
        <w:t>www.</w:t>
      </w:r>
      <w:r w:rsidRPr="003559CD">
        <w:rPr>
          <w:rFonts w:ascii="Times New Roman" w:eastAsia="Times New Roman" w:hAnsi="Times New Roman" w:cs="Times New Roman"/>
          <w:color w:val="990000"/>
          <w:sz w:val="12"/>
          <w:szCs w:val="12"/>
          <w:lang w:eastAsia="ru-RU"/>
        </w:rPr>
        <w:t>minitraktorCZ.nm.ru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Надёжность работы трактора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зависит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прежде всего от правильного ухода за ним и содержании в чистоте. Мелкие обнаруженные неисправности нужно сразу же устранять и тем самым можно избежать более серьёзных поломок .Ремонт более сложных частей ,таких как вспрыскивающая система, регулятор, кривошипно-шатунный механизм, коробка передач и т. д., лучше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поручить специальной мастерской .После замены главных движущихся частей двигателя ,как например поршень, шатунная шейка ,шатун, коленчатый вал ,нужно подвергнуть двигатель обкатке с небольшой нагрузкой 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10-15 часов при 1500-1800об.мин. Потом продолжать обкатку , но с минимальны оборотами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30-40 часов, нагрузку постепенно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увеличивать. В процессе всего времени обкатки не должна превышать 70% максимального размера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питания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каждом действии с топливопроводном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вспрыскивающим устройством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тщательно следить за чистотой. Перед ослаблением любого винта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болта, гайки или соединения в системе питания нужно тщательно протереть вокруг них, лучше всего промыть соляркой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ни в коем случае грязь не попала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систему питания ,что привело бы к поломке вспрыскивающего насоса форсунки.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содержать в чистоте воронки, канистры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перекачивающие устройства и т.д. Бочки с топливом должны стоять в покое не менее суток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грязь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осела на дно. При перекачке топлива из бочки в различные сосуды следите за тем, чтобы топливо не поступало прямо со дна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тем самым не взбалтывало осевшую на дне бочки грязь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опливо в бак нужно наливать только через сетку. Топливный бак нужно избавлять от осадков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путём промывки при каждом крупном ремонте двигателя, но не реже чем через каждые 1000 часов работы.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Летом заправляется летнее топливо, зимой зимнее. В случае изъятия двигателя из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в летний период и пуска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вновь в действие уже зимой в период морозов может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случится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двигатель не сработает. При обезвоздушивании узнаем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в результате переохлаждения из летнего топлива , которое было заправлено в двигатель, выделится парафин, который застыл и забил каналы. В таком случае нужно заменить летнюю солярку зимней и весь спускной трубопровод и топливный фильтр очистить от парафина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нагреваемм их и промоем соляркой.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Внимание!!! С таким затруднением уже можете встретиться при температуре -5</w:t>
      </w:r>
      <w:proofErr w:type="gramStart"/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559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3559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Удаление воздуха из системы питания производится в таких случаях: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-перед первым пуском двигателя в ход или после длительного перерыва в работе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было израсходовано всё топливо в баке.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-после каждого закрывания топливного крана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двигатель при этом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работал 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удаления воздуха описан в главе «Обслуживание минитрактора ».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Топливный фильтр отдельный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Спустя каждых 100-150 часов работы удалить осевшую грязь из корпуса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топливного фильтра. Это делается так: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закрыть поступление топлива из бака.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ослабить воздухоотводные винты на топливном фильтре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рис.34),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вывинтить из топливного фильтра винт для слива отстоя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35) и выпустить грязь с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остатками топлива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ввинтить винт для выпуска отстоя,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открыть впуск топлива и удалить воздух из топливного фильтра, а если потребуется, то и из впрыскивающего насоса.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Процесс замены 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фильтрующего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элемент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закрыть впуск топлива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топливного бака.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на крышке фильтра ослабить центральный болт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рис.36)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снять из крышки стакан с фильтрующим элементом,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фильтрующий элемент вынуть из стакана так, стягиванием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 стяжного болта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стакана фильтра,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фильтр изнутри и снаружи тщательно вычистить,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на стяжной болт стакана надеть новый фильтрующий элемент так чтобы он сваей нижней частью прилегал к прокладке пружины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Фильтрующий элемент не нуждается в особом уходе, но нельзя его восстановить, так, что после забивки грязью нужно его заменить новым. При применении средне загрязненной нефти фильтрующий элемент необходимо заменять через 800-1000 часов работы. О необходимости замены фильтрующего элемента можно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судить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отсоединив впускной трубопровод от впрыскивающего насоса. Если фильтрующий элемент в хорошем состоянии то пропускная способность хорошая, но если топливо течёт медленно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говорит о необходимости его замены.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Форсунка.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каждых 500 часов работы двигателя необходимо проверить открывающее давление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 должно быть 140 кг/см, регулировать ее, рекомендуем в специальной мастерской.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исправной форсунки при провёртывании двигателя вручную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слышны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характерные звонкие короткие звуки. Неисправная форсунка проявляется в твёрдом неравномерном ходе двигателя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повышении нагрева двигателя ,чёрном дыме из выхлопа и снижении мощности. В этом случае необходимо форсунку или всё впрыскивающее устройство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немедленно заменить. Ремонт и замену форсунок рекомендуем поручить специальной мастерской.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Чистка распылителя форсунок.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Нагар с загрязнённой форсунки снять палочкой и промыть соляркой. Если забито одно из 5 отверстий впрыскивающей форсунки, прочистить его осторожно проволочкой при помощи держателя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входящего в запасные части . Перед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промыть иглу и корпус форсунки в чистой солярке, чтобы игла в корпусе форсунки скользила (игла должна войти в корпус форсунки под действием собственного веса при наклоне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 градусов). Перед притягиванием форсунки к держателю нужно тщательно очистить притёртые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прилегающие поверхности на обеих деталях.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Монтаж держателя.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Форсунку всегда устанавливать, ослабив пружину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форсунка могла полностью прилегать по всей поверхности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чтобы было обеспечено правильное центрирование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иглы в средней проточке держателя.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Давление впрыска и его регулировка имеет важное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значение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правильной работы двигателя и достижения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экономического расхода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топлива. Неправильная установка давления впрыска может затруднить также пуск двигателя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поэтому регулировку нужно выполнять на приборе с хорошим манометром.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Держатель форсунки затянуть в головке двигателя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прижимался равномерно по всей прилегающей поверхности. При неправильном подтягивании может плохо работать хорошая форсунка.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 распылителя.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Вручную провёртывая двигатель пусковой рукояткой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предварительно вынув держатель бойка, проверьте, хорошо ли открывает игла форсунки и полностью ли распыляется топливо.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же топливо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выходит компактным лучом, это значит, что игла не уплотняет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висит. О работе форсунки можно убедиться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по звуку, который издаётся при открывании звонкий короткий шипящий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звук. При контроле форсунок защищайте лицо от брызгающей из форсунки солярки!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 топлива может нанести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болезненное ранение.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Впрыскивающий насос 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Любую регулировку или ремонт насоса лучше всего поручить специальной мастерской.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также и установку отремонтированного или нового насоса. При установлении насоса нужно следить за тем, чтобы правильно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отрегулирована максимальная рабочая доза топлива и правильное начало подачи топлива.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Регулировка максимальной дозы топлива: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замене впрыскивающегося насоса ПАЛ нужно на двигателе ограничить максимальную рабочую дозу топлива при помощи направляющей цапфы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поз. 12010, рис. 8806). Направляющую цапфу блокировочного устройства повёртывать до тех пор, пока риска на гребенке впрыскивающего насос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регулировочной рейки) не будет совпадать с риской на корпусе насоса. Отрегулировав максимальную рабочую дозу топлива, нужно закрепить направляющую цапфу блокировочного устройства гайкой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поз. 12011,рис. 8806). Если же на впрыскивающем насосе нет рисок, обозначающих максимальную рабочую лозу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насос после ремонта или заграничного производства), нужно её самим определить и отметить. Блокировочное устройство должно быть установлено в такое положение, чтобы при провёртывании двигателя в ручную доза топлива у двигателя 1Д 90 ТА составляла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 53+ 0,1 см на 100 оборотов двигателя у одного впрыскивающего элемент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форсунки).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Топливо при этом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собирается от форсунки в градуированный сосуд.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Установление начало подачи топлива: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замене впрыскивающего насоса нужно также проверить или же отрегулировать начало подачи топлива. При регулировке начала подачи топлива потребуется капилляр. Это приспособление можно легко изготовить из старой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впрыскивающей трубки. Трубку срезать в нескольких сантиметрах над соединительной гайкой и резиновым шлангом соединить её с подходящей стеклянной трубкой небольшого диаметра ( так наз. капилляр)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апиллярную трубку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присоединить к штуцеру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резьбового соединения впрыскивающего насоса .Нагнетательный клапан впрыскивающего насоса при этом не вынимаем. Рычаг для перемены оборотов поставить из положения « стоп» на максимальные обороты.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Внимание!!! Нельзя настраивать начало впрыска топлива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нажатием на пусковую кнопку.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Теперь произвести непосредственную регулировку геометрического начала подачи. Провёртывать коленчатый вал двигателя до тех пор, пока трубка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капилляр ) не наполнится топливом.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Избыточное топливо перетечёт и потом в определенный момент топливо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перестанет вытекать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 постучать пальцем по стеклянной трубке, чтобы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вылилось немного топлива и уровень в трубке снизился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несколько миллиметров под верхнее устье трубки. Потом продолжать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медленно повёртывать коленчатый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 двигателя и следить за уровнем топлива в стеклянной капиллярной трубке, прекратить повёртывать вал в тот момент , когда уровень тронется по направлению в верх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 данном случае момент геометрического начала впрыска, т. е. момент приподнимания нагнетательного клапана.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этот момент риски на маховике и в окне кожуха маховика должны перекрываться ( рис.38) Если это не получается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нужно впрыскивающий насос снять и отрегулировать прокладками ,т.е. добавить или уменьшить количество ограничительных прокладок под фланцем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впрыскивающего насоса.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 максимальных оборотов двигателя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ОБРАТИТЕ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ВНИМАНИЕ!!!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замене впрыскивающегося насоса нужно всегда контролировать максимальные обороты двигателя Контроль производится на двигателе без нагрузки при помощи счётчика оборотов . Если же рычаг газа находится в положении максимальных оборотов, то у двигателя 1Д90 ТА могут быть максимальные обороты 2250-2300 об/мин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.Е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сли же обороты двигателя ниже или выше, нужно отрегулировать .Из передней крышки вывернуть пробку поз.10 056( рис.8802) ослабить гайку 10055( рис.8802) и провёртывать винт 10053 ( рис. 8802) , при помощи отвёртки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помощи счетчика оборотов изменить обороты до тех пор,.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 нам 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удастся отрегулировать в заднем диапазоне . После правильной установки оборотов затянуть гайку и отверстие закрыть пробкой.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Впрыскивающий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трубопровод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повреждении впрыскивающего трубопровода лучше всего приобрести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Смазка двигателя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Смазка производится трубками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разветвляющейся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магистралью. Смазку осуществляет поршневой смазочный прибор, установленный в нижней части передней крышки и приводился в действие от вала передней крышки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червяк. Излишнее масло стекает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картер двигателя и мерными дозами отсасывается одним из поршней смазочного прибора через фетровый фильтр, размещённый в картере двигателя, и подаётся обратно в резервуар передней крышке.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 откачанного масла и отделитель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привинчены на нижней части картера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 их по истечении 300 часов работы прочистить.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чистки масляного фильтра: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Отвернуть гайку – барашек.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.Снять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крышку фильтра.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Вынуть фетровый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фильтрующий элемент и вымыть его в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чистом бензине. Это можно сделать    примерно три раза, после этого старый фильтрующий элемент заменить новым.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Промыть листовую крышку фильтра и прочистить бобышку на картере.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Всё снова поставить на своё место.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Маслопровод прочистить сжатым воздухом.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Процесс чистки отделителя: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Отделитель состоит из трёх частей : из верхней части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нижней части и сетки. Все три части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 с уплотнением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притянуты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картеру четырьмя болтами. При чистке нужно сделать следующее: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Отвернуть четыре болта, которыми отделитель притянут к картеру двигателя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31)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Сетку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обе части отделителя промыть в бензине или чистом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топливе.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После просушки отделитель снова притянуть к картеру 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Сетка отделителя должна быть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повреждении. Если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 обнаружите какую-то не исправность нужно её заменить новой. Всасывающая магистраль прибора предохраняется от пропускания грязи сеткой. Также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всасывающей части смазочного прибора нужно проверять после 300 часов работы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прочистки смазочной системы включить двигатель и оставить его работать недолго на низких оборотах без нагрузки и контролировать смазку так, что ослабим полые винты на картере в подаче смазочного масла в картер ( рис. 39) Если же масло начнёт вытекать из ослабленного резьбового соединения, затянуть полый винт, и считаем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двигатель смазан.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Приблизительно после 100 часов работы слить осевший осадок в передней крышке через вывинченную пробку или же путём снятия смазочного прибора. Полость в передней крышке промыть соляркой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установить смазочный прибор и притянут пробку к передней крышке и переднюю крышку снова заправить маслом вплоть до верхней риски маслоизмерителя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Масляный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воздухоочиститель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41)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двигателе монтируются новые масляные воздухоочистители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которые надёжно защищают двигатель от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пыли и примесей находящихся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всасываемом воздухе.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Правильный уход гарантирует надёжность в эксплуатации, срок службы двигателя и его мощность.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функции воздухоочистителя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Засоренный воздух всасывается в очиститель входным патрубком. Под влиянием скорости всасывания натыкается на уровень масла 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масляном боку. Своим течением разбрызгивает масло и тем достигается совершенного увлажнения нижнего фильтрующего купона. Всасываемый воздух проходит через увлажнённый фильтрующий купон, где устраняются грязь и масло.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Большие элементы пыли улавливаемые маслом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маленькие элементы пыли задержанные нижним фильтрующим купоном оседают на дно масляного бака или в нижней части металлического кожуха нижнего фильтрующего купона. Воздух, из которого устранены все грязи и масло всасывается черезвыходной патрубок воздухоочистителя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Уход и текущий ремонт очистителя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1.Текущий ремонт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масляного воздухоочистителя надо провести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масляный материал сгущённый – превращенный в шлак.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очень пыльной окружающей среде надо осуществлять ежедневно контроль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фильтрующего масла в масляном фильтре и проверить способность для дальнейшей эксплуатации.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3.Между отдельными обменами масла запрещается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дополнять его уровень.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4.Все работы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воздухоочистителе можно осуществлять только тогда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двигатель не работает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 После остановки двигателя рекомендуется подождать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1-2 минуты когда масло стечёт из нижнего фильтрующего купона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 нужно медленно разъединить упругие затворы масляного бака и осторожно его снять.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разрушения уплотнения на нижнем фильтрующем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купоне надо его заменить. Если при контроле уровень масла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выше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знак на крышке, надо осуществлять срочный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ремонт 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сухого времени и в очень пыльной окружающей среде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осуществляется ежедневно, в остальное время устанавливается интервал контроля один раз в неделю или раз в месяц.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Обмен масла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воздухоочиститель заливается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двигательное масло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употребляемое для двигателя. Засорённое масло из воздухоочистителя вылить и после очистки крышки от грязи, снова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наполнить в горизонтальном положении: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 нижнюю кромку знака уровня так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знак был видимым , когда двигатель не работает –недействующий- минимально 2 часа после его остановки или тогда, когда осуществляется обмен фильтрующего купона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5 мм ниже назначения высоты уровня, когда после остановки двигателя ещё масло стекает из фильтрующего купона. ( Непосредственно после остановки двигателя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нижний фильтрующий купон пропитан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маслом).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Комплектная очистка воздухоочистителя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большого засорения нижней части нижнего фильтрующего купона надо вынуть фильтрующий наполнитель из металлического кожуха очистителя и хорошо его вымыть в солярке или керосине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 очистить также верхний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купон. После совершённой очистки оставить купоны обтекать.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очистки купона запрещается употреблять бензин, воду, бензол, спирт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течени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очистки заботиться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купоны не деформировались.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когда купоны повреждены или когда потеряли свою прочность - связанность, надо их заменить.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Когда вставляется верхний фильтрующий купон из кокосового волокна в кожух, надо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заботится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том, чтобы купон вставлялся равномерно около всасывающей трубы.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Нижний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купон вставится в металлический кожух, который вставится в кожух воздухоочистителя. Нижняя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крышка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наполненная маслом по знак уровня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крепится упругими затворами к кожуху очистителя.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Поршень и камера сгорания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Предпосылкой для надёжного хода двигателя является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надлежащий уход за поршнем и камерой сгорания. Удаление нагара с поршня производится через каждые 1000 часов работы, причём нужно сделать следующее: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демонтажа вымыть поршень в бензине или керосине. Днище поршня и камеру сгорания осторожно очистить не слишком острым скребком или другим подходящим инструментом от нагара. С рабочей цилиндрической поверхности снять нагар также не слишком острым скребком.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Поршневые канавки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вычистить старым поршневым кольцом. С поршневых колец снять нагар скребком или же другим инструментом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установки в цилиндр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зазор в замке должен быть 0,35 -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0, 55 мм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новых колец ).При обратной сборке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нельзя перепутать поршневые кольца,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они должны быть поставлены в те же самые канавки поршня, в которых находились до разборки.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декарбонизации ( удаление нагара) нужно стараться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не повредить рабочие поверхности поршня . После соскребания нагара поршень и кольца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промыть в бензине или керосине .Для декарбонизации поршня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всего использовать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химическое средство «Декарбон» или другое, которое обладает способностью растворять нагар.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Глушитель выхлопа и выхлопной канал.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снижении мощности двигателя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 не позже чем спустя 200 часов, нужно снять глушитель выхлопа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произвести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декарбонизацию. При удалении нагара из глушителя выхлопа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трубопровода поступаем следующим образом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глушитель разобрать, нагар удалить скребком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выжечь бензиновой лампой. После отжига и охлаждения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выбить из корпуса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остатки продуктов сгорания. Перед тем как поставить глушитель на двигатель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прочистить выпускной канал в цилиндре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производится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положении поршня в нижней мертвой точке . небольшое количество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нагара попавшее во внутрь цилиндра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будет выброшено при запуске двигателя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Охлаждение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200 часов работы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 более пыльной среде и раннее осмотреть лопасти охлаждающего вентилятора, охлаждающие ребра цилиндра и головки на предмет загрязнения . Ребра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цилиндра можно осмотреть после снятия кожуха.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1000 часов работы проверить подшипники вентилятора и заполнить полость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две трети свежей смазкой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Особое внимание нужно обратить на клиновидные ремни которые приводят в действие вентилятор 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. Следите за тем ,чтобы они были правильно натянуты . Правильно натянутый ремень должен прогибаться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давлением пальца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10-20 мм. (рис12). Если ремни прогибаются больше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их нужно натянуть; поворотом генератора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в более поздних моделях (генератор совмещён с вентилятором ) поворотом паразитного шкива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расположенного под глушителем.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Аккумулятор.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 в неделю нужно проверять уровень электролита в батареях. Электролит нужно дополнять ежедневно дистиллированной водой. Если же батареи не использованы, нужно их каждый месяц заряжать и через каждые 3 месяца полностью разрядить и снова зарядить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обслуживании аккумуляторной батареи соблюдайте руководство изготовителя. Для наливания используйте аккумуляторную кислоту, которая по химическому составу представляет серную кислоту плотностью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1,26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тропических районах 1,23-1,26). Температура кислоты при наливании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должна быть выше 40 С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обратном случае нужно её остудить. Так как кислота медленно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проникает в элементы, дополняйте постепенно и после наливания оставьте на 3 часа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стоять спокойно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 на10 часов с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лишним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Первую зарядку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аккумуляторной батарей лучше всего поручить специальной мастерский.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Сцепление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Сцепление служит для передачи ведущей силы двигателя на ведомые механизмы минитрактора. В результате выключения сцепления после включения передачи передаточный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механизм остаётся в бездействии, а диск сцепления с накладками провёртывается между прилегающими поверхностями маховика и нажимного обода сцепления. При неправильном применении и длительном пробуксовывании портятся накладки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диска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может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поломаться сцепление вообще. 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регулировке сцепления следите за тем, чтобы расстояние между выжимным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подшипником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выключающими рычагами было 3-5 мм. Рычажки сцепления должны выключатся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одновременно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Первую регулировку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сцепления нужно сделать после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часов работы минитрактора, т.е. в период обкатки. 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работе может случиться, что сцепление начнёт пробуксовывать. Пробуксовывание определяется по тому, как обороты двигателя не соответствуют ходовым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скоростям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Трактор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плохо тянет или же останавливается. Этот недостаток можно устранить путем ввинчивания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обоймы троса сцепления на левой стороне минитрактора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Если сцепление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выключается плохо и зубья шестерён в коробке передач трещат , нужно сцепление отрегулировать , вывинтив регулировочную муфту троса сцепления . Если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регулировочной длинны муфты не хватает , нужно укоротить трос или удлинить оболочку троса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первой и последующих регулировках нужно следить за тем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при правом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максимальном повороте трактора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трос сцепления был свободным. При не соблюдении данного принципа появляется опасность произвольного выключения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сцепления при правом повороте трактора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Сцепление отрегулируйте так , чтобы выключалось в нижней половине хода ножного рычага . Маслёнка подшипника сцепления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находится под топливным баком .Сцепление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смазывать ежедневно 10-15 каплями масла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Заправка картера рулевого управления.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картере рулевого управления в крышке есть заправочное отверстие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рис.30 ) и сливное отверстие в нижней части картера. В пустой картер вмещается 0,25 л. масла.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Заправка коробок порталов переднего и заднего мостов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Масляная полость портало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в(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боковых редукторов) отделена от масляных отделений коробок передач. Содержимое порталов проверяется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спустя каждые 20 часов работы путём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вывинчивания контрольного винта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рис.28 ). Если трактор стоит в горизонтальном положении, то масло должно слегка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вытекать через контрольное отверстие. Для заправки коробок порталов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(рис. 50 и 51) используйте всегда масло ТАД15,17 .Для заправки одной коробки потребуется 0, 25 л. масла. Замены масла в коробках порталов выполняйте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при возможной разборке. Регулярная замена масла не требуется потому, что передаточный механизм не работает на высоких оборотах.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Заправка коробок передач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Количество масла в передней и задней коробках передач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проверяйте всегда после 20 часов работы путём вывинчивания контрольного винта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27).В случае правильной заправки масло должно вытекать из контрольного отверстия.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уровня масла трактор лучше всего поставить в горизонтальное положение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В переднюю коробку передач масло наливается через заправочное отверстие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крышке переключения передач (рис. 29/1) до контрольного отверстия (рис. 27) ,пока не начнёт вытекать из контрольного отверстия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заднюю коробку масло заливается через отверстие в задней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коробке (рис.52/1),до контрольного отверстия (рис. 52/2) пока масло не начнёт из него вытекать. Замену масла в передней и задней коробках передач выполняйте сразу же после окончания работы, пока масло ещё теплое. Сливные пробки находится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нижних частях коробок передач (рис.53 и 62).В новой машине замена масла производится 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через 200 часов работы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Последующие замены после 600 часов работы. После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1400 часов нужно слить масло и промыть коробки передач промывочным маслом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промывания никогда не пользуйтесь бензином , керосином ,соляркой.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Ёмкость коробок передач: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передняя коробка – 7.5 л.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задняя коробка    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- 4.5 л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ind w:left="-540" w:righ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 смазки.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2437"/>
        <w:gridCol w:w="2348"/>
        <w:gridCol w:w="1338"/>
        <w:gridCol w:w="2700"/>
      </w:tblGrid>
      <w:tr w:rsidR="003559CD" w:rsidRPr="003559CD" w:rsidTr="003559CD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смазки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Смазочное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смазки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часах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Примечание.</w:t>
            </w:r>
          </w:p>
        </w:tc>
      </w:tr>
      <w:tr w:rsidR="003559CD" w:rsidRPr="003559CD" w:rsidTr="003559CD">
        <w:trPr>
          <w:trHeight w:val="60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Заправочная горловина двигателя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Летом – САЕ 30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-САЕ 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52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выжимной.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ТАД15,17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 капель.</w:t>
            </w:r>
          </w:p>
        </w:tc>
      </w:tr>
      <w:tr w:rsidR="003559CD" w:rsidRPr="003559CD" w:rsidTr="003559CD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Шлиц в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задней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подвижной вилке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ТАД15,17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капель.</w:t>
            </w:r>
          </w:p>
        </w:tc>
      </w:tr>
      <w:tr w:rsidR="003559CD" w:rsidRPr="003559CD" w:rsidTr="003559CD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сквозного вала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ТАД15,17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правая сторона</w:t>
            </w:r>
          </w:p>
        </w:tc>
      </w:tr>
      <w:tr w:rsidR="003559CD" w:rsidRPr="003559CD" w:rsidTr="003559CD">
        <w:trPr>
          <w:trHeight w:val="46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Летом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 30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-САЕ 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запылённости воздуха</w:t>
            </w:r>
          </w:p>
        </w:tc>
      </w:tr>
      <w:tr w:rsidR="003559CD" w:rsidRPr="003559CD" w:rsidTr="003559CD">
        <w:trPr>
          <w:trHeight w:val="6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 портала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отв.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ТАД15,17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52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 рычагов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Подъёмного устройства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ТАД15,17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</w:tc>
      </w:tr>
      <w:tr w:rsidR="003559CD" w:rsidRPr="003559CD" w:rsidTr="003559CD">
        <w:trPr>
          <w:trHeight w:val="4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вилка рулевого управления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шприцевать</w:t>
            </w:r>
          </w:p>
        </w:tc>
      </w:tr>
      <w:tr w:rsidR="003559CD" w:rsidRPr="003559CD" w:rsidTr="003559CD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Направляющая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Шприцевать</w:t>
            </w:r>
          </w:p>
        </w:tc>
      </w:tr>
      <w:tr w:rsidR="003559CD" w:rsidRPr="003559CD" w:rsidTr="003559CD">
        <w:trPr>
          <w:trHeight w:val="3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Шарнирный вал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Шприцевать 2 крестовины</w:t>
            </w:r>
          </w:p>
        </w:tc>
      </w:tr>
      <w:tr w:rsidR="003559CD" w:rsidRPr="003559CD" w:rsidTr="003559CD">
        <w:trPr>
          <w:trHeight w:val="3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 газа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</w:tc>
      </w:tr>
      <w:tr w:rsidR="003559CD" w:rsidRPr="003559CD" w:rsidTr="003559CD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гидроцилиндра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места</w:t>
            </w:r>
          </w:p>
        </w:tc>
      </w:tr>
      <w:tr w:rsidR="003559CD" w:rsidRPr="003559CD" w:rsidTr="003559CD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 ножного тормоза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</w:tc>
      </w:tr>
      <w:tr w:rsidR="003559CD" w:rsidRPr="003559CD" w:rsidTr="003559C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 сцепления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3559CD" w:rsidRPr="003559CD" w:rsidTr="003559CD">
        <w:trPr>
          <w:trHeight w:val="52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 ручного тормоза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капель.</w:t>
            </w:r>
          </w:p>
        </w:tc>
      </w:tr>
      <w:tr w:rsidR="003559CD" w:rsidRPr="003559CD" w:rsidTr="003559CD">
        <w:trPr>
          <w:trHeight w:val="4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 блокировки дифференциала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на правой стороне</w:t>
            </w:r>
          </w:p>
        </w:tc>
      </w:tr>
      <w:tr w:rsidR="003559CD" w:rsidRPr="003559CD" w:rsidTr="003559CD">
        <w:trPr>
          <w:trHeight w:val="7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отверстия передней и задней коробок передач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Трансмиссионное масло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и при недостатке долить 2 места</w:t>
            </w:r>
          </w:p>
        </w:tc>
      </w:tr>
    </w:tbl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"/>
        <w:gridCol w:w="2691"/>
        <w:gridCol w:w="2448"/>
        <w:gridCol w:w="1266"/>
        <w:gridCol w:w="2698"/>
      </w:tblGrid>
      <w:tr w:rsidR="003559CD" w:rsidRPr="003559CD" w:rsidTr="003559CD">
        <w:trPr>
          <w:trHeight w:val="72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Заправочное отверстие картера рулевого управления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Дополнять</w:t>
            </w:r>
          </w:p>
        </w:tc>
      </w:tr>
      <w:tr w:rsidR="003559CD" w:rsidRPr="003559CD" w:rsidTr="003559CD">
        <w:trPr>
          <w:trHeight w:val="4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Рычаг ножного тормоза и сцепления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</w:t>
            </w:r>
          </w:p>
        </w:tc>
      </w:tr>
      <w:tr w:rsidR="003559CD" w:rsidRPr="003559CD" w:rsidTr="003559CD">
        <w:trPr>
          <w:trHeight w:val="40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Заливное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отверстие коробок порталов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  масло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Чистить отверстия сапунов в 4-х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заливных пробках.</w:t>
            </w:r>
          </w:p>
        </w:tc>
      </w:tr>
      <w:tr w:rsidR="003559CD" w:rsidRPr="003559CD" w:rsidTr="003559CD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Тормозные кулаки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Шприцевать 4 места</w:t>
            </w:r>
          </w:p>
        </w:tc>
      </w:tr>
      <w:tr w:rsidR="003559CD" w:rsidRPr="003559CD" w:rsidTr="003559CD">
        <w:trPr>
          <w:trHeight w:val="36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Подшипники генератора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Циатим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Наполнить на 2/3смазкой</w:t>
            </w:r>
          </w:p>
        </w:tc>
      </w:tr>
      <w:tr w:rsidR="003559CD" w:rsidRPr="003559CD" w:rsidTr="003559CD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Подшипники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стартёра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капель (находится на правой стороне)</w:t>
            </w:r>
          </w:p>
        </w:tc>
      </w:tr>
      <w:tr w:rsidR="003559CD" w:rsidRPr="003559CD" w:rsidTr="003559CD">
        <w:trPr>
          <w:trHeight w:val="51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Подшипники вентилятора.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Циатим 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500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Наполнить на 2/3 смазкой</w:t>
            </w:r>
          </w:p>
        </w:tc>
      </w:tr>
      <w:tr w:rsidR="003559CD" w:rsidRPr="003559CD" w:rsidTr="003559CD">
        <w:trPr>
          <w:trHeight w:val="66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Сливное отверстие передней и задней коробок передач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 ТАД15,17.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замене выкрутить заливные пробки и прочистить в них сапуны.</w:t>
            </w:r>
          </w:p>
        </w:tc>
      </w:tr>
      <w:tr w:rsidR="003559CD" w:rsidRPr="003559CD" w:rsidTr="003559C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Наливные отверстия передней и задней коробок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Свежее масло долить до контрольного отверстия</w:t>
            </w:r>
          </w:p>
        </w:tc>
      </w:tr>
      <w:tr w:rsidR="003559CD" w:rsidRPr="003559CD" w:rsidTr="003559C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Сливное отверстие картера рулевого 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сливе масла заливную пробку вывернуть и прочистить сапун</w:t>
            </w:r>
          </w:p>
        </w:tc>
      </w:tr>
      <w:tr w:rsidR="003559CD" w:rsidRPr="003559CD" w:rsidTr="003559C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 гидравлического насоса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разборке подшипники и привод заполнить смазкой.</w:t>
            </w:r>
          </w:p>
        </w:tc>
      </w:tr>
      <w:tr w:rsidR="003559CD" w:rsidRPr="003559CD" w:rsidTr="003559C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Шприцовочный шарик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при применении как стационарный приводной агрегат</w:t>
            </w:r>
          </w:p>
        </w:tc>
      </w:tr>
      <w:tr w:rsidR="003559CD" w:rsidRPr="003559CD" w:rsidTr="003559CD">
        <w:trPr>
          <w:trHeight w:val="38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 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Литол 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Шприцевать</w:t>
            </w:r>
          </w:p>
        </w:tc>
      </w:tr>
    </w:tbl>
    <w:p w:rsidR="003559CD" w:rsidRPr="003559CD" w:rsidRDefault="003559CD" w:rsidP="003559CD">
      <w:pPr>
        <w:spacing w:after="0" w:line="240" w:lineRule="auto"/>
        <w:ind w:left="-54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763135" cy="2924175"/>
            <wp:effectExtent l="19050" t="0" r="0" b="0"/>
            <wp:docPr id="23" name="Рисунок 23" descr="http://www.minitraktorcz.nm.ru/Image_1/trac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initraktorcz.nm.ru/Image_1/trac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559CD">
        <w:rPr>
          <w:rFonts w:ascii="Arial" w:eastAsia="Times New Roman" w:hAnsi="Arial" w:cs="Arial"/>
          <w:b/>
          <w:bCs/>
          <w:color w:val="990000"/>
          <w:sz w:val="24"/>
          <w:szCs w:val="24"/>
          <w:lang w:eastAsia="ru-RU"/>
        </w:rPr>
        <w:t>План обслуживания:</w:t>
      </w:r>
    </w:p>
    <w:p w:rsidR="003559CD" w:rsidRPr="003559CD" w:rsidRDefault="003559CD" w:rsidP="003559C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Ежедневный уход (через 8 часов работы)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очистить трактор и орудия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проверить уровень масла в двигателе и по потребности дополнить.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дополнить запас топлива.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проверить натяжение ремней вентилятора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проверить чистоту двигателя на предмет утечек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пресс-маслёнки и подводящего масляного трубопровода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цилиндру 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проверить тормоза.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проверить давление в пневматических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шинах.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проверить затяжку гаек передней коробки и передней рулевой вилки, задней поворотной вилки и педальной площадки и других соединений.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проверьте работу двигателя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неравномерной работе определите и устраните неисправности.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Еженедельный уход (через 50часов работы).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1.ежедневный уход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смазать по графику смазки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текущий ремонт масляного воздухоочистителя надо провести в интервалах определенных количеством пыли, находящейся в окружающей среде, в которой воздухоочиститель работает.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 стиль отстой из топливного фильтра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при применении электрического стартера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проверить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электролита в аккумуляторной батареи.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натянуть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клиновый ремень вентилятора.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Посла 100 часов работы.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устранить осадки из топлива в фильтре и топливном баке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контроль или же подтягивание болтов головки цилиндра и болтов крепления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цилиндра к картеру двигателя,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крепления двигателя в сборе и его соединений с ведомой машиной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Текущие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обслуживание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масляного воздухоочистителя надо провести в интервалах определенных количеством пыли, находящейся в окружающей среде, в которой воздухоочиститель работает.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Месячный уход (через 200 часов работы).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1.дневной и недельный уход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удалить нагар из глушителя выхлопа и выхлопного канала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декарбонизация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прочистить топливный фильтр и по потребности заменить фильтрующий элемент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4.заменить масло в коробке передач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аждая последующая замена с промывкой после 1400 часов работы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5.вывинтить пробку в нижней части картера двигателя и масло выпустить. Пробку ввернуть на своё место и налить новое свежее масло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подтянуть болты головки двигателя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Квартальный уход 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после 500 -600 часов работы 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ежедневный уход, недельный уход, месячный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уход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контроль впрыскивающего устройства, открывающего давления и начала впрыска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прочистить головку цилиндра и проверить уплотнение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Полугодовой уход 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после 1000 часов работы 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проверить зазор в подшипниках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прочистить топливный бак очистить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очистить поршень и поршневые кольца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отрегулировать сцепление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поменять местами шины в целях равномерного износа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Капитальный ремонт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После 2000- 3000 часов работы нужно весь двигатель разобрать</w:t>
      </w:r>
      <w:proofErr w:type="gramStart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тщательно прочистить проверить изношенные части отремонтировать или заменить. Данный ремонт рекомендуем поручить специальной мастерской.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Таблица неисправностей и способы их устранения.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8"/>
        <w:gridCol w:w="3780"/>
        <w:gridCol w:w="3708"/>
      </w:tblGrid>
      <w:tr w:rsidR="003559CD" w:rsidRPr="003559CD" w:rsidTr="003559CD">
        <w:trPr>
          <w:trHeight w:val="35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Неисправность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Вероятные причины.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устранения.</w:t>
            </w:r>
          </w:p>
        </w:tc>
      </w:tr>
      <w:tr w:rsidR="003559CD" w:rsidRPr="003559CD" w:rsidTr="003559CD">
        <w:trPr>
          <w:trHeight w:val="45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не заводится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Пустой топливный бак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Налить топливо и обезвоздушить систему питания.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60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Воздух в системе питания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Обезвоздушить систему питания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топливный фильтр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 фильтрующий элемент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Перегнуты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забиты или ослаблено крепление шлангов топливной магистрали (подсос воздуха)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Прочистить или разжать трубопровод, подтянуть крепление (заводские шланги и их обжим на штуцера плохого качества, поэтому рекомендуем заменить их на многослойный дюритовый шланг с внутренним диаметром 8 мм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также применить винтовые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хомуты).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Неплотная или лопнувшая трубка высокого давления.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Неисправна впрыскивающая форсунка (проверить, сняв форсунку и развернув трубку высокого давления на 180 градусов и снова закрепив форсунку на трубке, провернуть двигатель ручкой или стартером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 максимальный газ исправная форсунка должна давать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ровное пылевое облако и издавать короткий звонкий звук)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Подтянуть гайки на трубках или заменить трубку.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давление открывания форсунки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атмосфер+10%. При несоответствии отрегулировать в специальной мастерской.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Неисправен впрыскивающий насос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 новым или отремонтировать в специальной мастерской.</w:t>
            </w:r>
          </w:p>
        </w:tc>
      </w:tr>
      <w:tr w:rsidR="003559CD" w:rsidRPr="003559CD" w:rsidTr="003559CD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Неправильное опережение впрыска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Установить опережение впрыска см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лаву Обслуживание.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Слишком холодно на улице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 главу о пуске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не имеет достаточной степени сжатия: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уплотняет держатель фитиля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под головкой пропускает.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подтянуть.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Подтянуть болты головки силой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кг/м.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заменить уплотнение.</w:t>
            </w:r>
          </w:p>
        </w:tc>
      </w:tr>
      <w:tr w:rsidR="003559CD" w:rsidRPr="003559CD" w:rsidTr="003559C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Форсунка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плотно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сидит в камере сгорания.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 уплотнение под корпусом форсунки.</w:t>
            </w:r>
          </w:p>
        </w:tc>
      </w:tr>
      <w:tr w:rsidR="003559CD" w:rsidRPr="003559CD" w:rsidTr="003559C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Сломаны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запеклись или изношены поршневые кольца.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Очистить или заменить в специальной мастерской.</w:t>
            </w:r>
          </w:p>
        </w:tc>
      </w:tr>
      <w:tr w:rsidR="003559CD" w:rsidRPr="003559CD" w:rsidTr="003559CD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с трудом провёртывается: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Загустело масло при низкой температуре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Неисправен шатунный механиз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клинит)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Включена передача или подключен механизм на кардан.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Заменить масло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зимнее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Отремонтировать в мастерской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Выжать сцепление или отключить передачи и моторную зависимость.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электростартером: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электропроводки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в стартёре.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Батарею зарядить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и устранить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 и заменить щетки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отремонтировать стартёр.</w:t>
            </w:r>
          </w:p>
        </w:tc>
      </w:tr>
      <w:tr w:rsidR="003559CD" w:rsidRPr="003559CD" w:rsidTr="003559CD">
        <w:trPr>
          <w:trHeight w:val="1006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заводится и сразу глохнет.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Забито воздушное отверстие в топливной крышке бака.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 в системе питания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топливный фильтр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Отверстие прочистить и обезвоздушить систему питания.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Обезвоздушить систему питания.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 фильтр</w:t>
            </w:r>
          </w:p>
        </w:tc>
      </w:tr>
    </w:tbl>
    <w:p w:rsidR="003559CD" w:rsidRPr="003559CD" w:rsidRDefault="003559CD" w:rsidP="0035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b/>
          <w:bCs/>
          <w:color w:val="990000"/>
          <w:sz w:val="20"/>
          <w:szCs w:val="20"/>
          <w:lang w:eastAsia="ru-RU"/>
        </w:rPr>
        <w:t>Таблица неисправностей и способы их устранения</w:t>
      </w:r>
      <w:r w:rsidRPr="003559CD">
        <w:rPr>
          <w:rFonts w:ascii="Arial" w:eastAsia="Times New Roman" w:hAnsi="Arial" w:cs="Arial"/>
          <w:color w:val="990000"/>
          <w:sz w:val="20"/>
          <w:szCs w:val="20"/>
          <w:lang w:eastAsia="ru-RU"/>
        </w:rPr>
        <w:t>.</w:t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99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69"/>
        <w:gridCol w:w="3919"/>
        <w:gridCol w:w="3708"/>
      </w:tblGrid>
      <w:tr w:rsidR="003559CD" w:rsidRPr="003559CD" w:rsidTr="003559CD"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Вероятная причина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устранения</w:t>
            </w:r>
          </w:p>
        </w:tc>
      </w:tr>
      <w:tr w:rsidR="003559CD" w:rsidRPr="003559CD" w:rsidTr="003559CD">
        <w:trPr>
          <w:trHeight w:val="420"/>
        </w:trPr>
        <w:tc>
          <w:tcPr>
            <w:tcW w:w="1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не развивает полной мощности.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Слишком мал уровень топлива в баке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Дополнить топливо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топливный фильтр.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Неплотная или лопнувшая топливная трубка.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Подтянуть или заменить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Неправильное опережение впрыска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Неисправна форсунка.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воздушный фильтр.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Выпускной канал с глушителем забит грязью.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под головкой пропускает.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опережение.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или 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Промыть и заменить масло.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Разобрать и прочистить или прожечь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лампой.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заменить, а головку протянуть с усилием 4 кг/м.</w:t>
            </w:r>
          </w:p>
        </w:tc>
      </w:tr>
      <w:tr w:rsidR="003559CD" w:rsidRPr="003559CD" w:rsidTr="003559C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Пригорели или изношены поршневые кольца.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Прочистить или 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465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стучит.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Преждевременное воспламенение топлива.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опережение зажигания.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705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Неисправна форсунка.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Отрегулировать, отремонтировать или 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720"/>
        </w:trPr>
        <w:tc>
          <w:tcPr>
            <w:tcW w:w="1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дымит.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Слишком большая доза топлива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 двигатель перегружен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в специальной мастерской.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неисправна форсунка.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или 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Неисправен впрыскивающий насос.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Отремонтировать в специальной мастерской.</w:t>
            </w:r>
          </w:p>
        </w:tc>
      </w:tr>
      <w:tr w:rsidR="003559CD" w:rsidRPr="003559CD" w:rsidTr="003559C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воздушный фильтр.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Выпускной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трубопровод забиты нагаром.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Прочистить и сменить масло.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Прочистить или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прожечь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1395"/>
        </w:trPr>
        <w:tc>
          <w:tcPr>
            <w:tcW w:w="1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перегревается.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Ослаб ремень вентилятора.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Рёбра головки и цилиндра загрязнены.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загрязнён.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Выпускной 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глушитель забиты нагаром.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Ремень подтянуть.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Очистить от грязи.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очистить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Прочистить или прожечь.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Зажигание топлива с опозданием.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Неисправна форсунка.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в мастерской.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Отрегулировать или заменить.</w:t>
            </w:r>
          </w:p>
        </w:tc>
      </w:tr>
      <w:tr w:rsidR="003559CD" w:rsidRPr="003559CD" w:rsidTr="003559CD">
        <w:trPr>
          <w:trHeight w:val="583"/>
        </w:trPr>
        <w:tc>
          <w:tcPr>
            <w:tcW w:w="1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работает не равномерно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Забит и загрязнён фильтр топлива.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системе питания воздух.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Удалить воздух.</w:t>
            </w:r>
          </w:p>
        </w:tc>
      </w:tr>
      <w:tr w:rsidR="003559CD" w:rsidRPr="003559CD" w:rsidTr="003559C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Неисправна форсунка.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Отремонтировать или заменить.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59CD" w:rsidRPr="003559CD" w:rsidTr="003559C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загрязнено отверстие в пробке топливного бака.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Отверстие прочистить и удалить воздух из системы питания.</w:t>
            </w:r>
          </w:p>
        </w:tc>
      </w:tr>
      <w:tr w:rsidR="003559CD" w:rsidRPr="003559CD" w:rsidTr="003559CD">
        <w:trPr>
          <w:trHeight w:val="1332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работает на высоких оборотах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Неисправен регулятор.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59CD" w:rsidRPr="003559CD" w:rsidRDefault="003559CD" w:rsidP="0035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Остановить двигатель путём ослабления впрыскивающей трубки</w:t>
            </w:r>
            <w:proofErr w:type="gramStart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5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отремонтировать в специальной мастерской.</w:t>
            </w:r>
          </w:p>
        </w:tc>
      </w:tr>
    </w:tbl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техники безопасности при работе на тракторе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TZ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-4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K</w:t>
      </w:r>
      <w:r w:rsidRPr="0035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-14  </w:t>
      </w:r>
      <w:r w:rsidRPr="003559CD">
        <w:rPr>
          <w:rFonts w:ascii="Times New Roman" w:eastAsia="Times New Roman" w:hAnsi="Times New Roman" w:cs="Times New Roman"/>
          <w:b/>
          <w:bCs/>
          <w:color w:val="990000"/>
          <w:sz w:val="16"/>
          <w:szCs w:val="16"/>
          <w:lang w:eastAsia="ru-RU"/>
        </w:rPr>
        <w:t>www.</w:t>
      </w:r>
      <w:r w:rsidRPr="003559CD">
        <w:rPr>
          <w:rFonts w:ascii="Times New Roman" w:eastAsia="Times New Roman" w:hAnsi="Times New Roman" w:cs="Times New Roman"/>
          <w:color w:val="990000"/>
          <w:sz w:val="16"/>
          <w:szCs w:val="16"/>
          <w:lang w:eastAsia="ru-RU"/>
        </w:rPr>
        <w:t>minitraktorCZ.nm.ru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1.Водить трактор может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человек с тракторными водительскими правами группы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далее.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2.Минитрактор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как можно меньше передвигаться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дорогам с большим движением и переезжать с одного места на другое самым коротким путём.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3.Габаритные фонари и отражательные стёкла должны быть всегда чистыми.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4.На тракторе разрешается перевозить только 1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человека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 е. тракториста.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Перед выездом минитрактора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прицепом нужно поверить правильность сцепления прицепа, чтобы не разъединялся произвольно.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Запрещается при езде соскакивать или залезать в трактор.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 работе запрещается находиться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поблизости от орудий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косилки и т. п. 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 Применения блокировки дифференциала разрешается только в прямом направлении.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9.Орудия, навешенные на трактор, должны быть закреплены стопорами в приподнятом положении при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перевозках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Скорость трактора с орудиями во время работы должна соответствовать технической конструкций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орудии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безопасности движения.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11.При работе на склонах нужно продумать и подобрать менее опасный процесс работы.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При вытаскивании минитрактора нужно быть особенно осторожным, чтобы не ранить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людей обслуживающих устройства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разрыве троса или цепи и т. д.)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Минитрактор нельзя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использовать для буксировки других машин или грузов на прицепах.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Запрещается производить ремонт трактора или орудий с работающим двигателем, помимо контроля эффективности тормозов и зарядки.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При контроле уровня электролита в аккумуляторной батарее нельзя приближаться с открытым огнём.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При вынужденном пуске тесьмой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тракторист должен повернуться так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при возможном отскакивании тесьмы не ранить лицо ( быть особенно осторожным ).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Пусковую тесьму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наматывайте не запястье!!!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Минитрактор должен быть оснащен аптечкой, постепенно её нужно дополнять.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19.При сборке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разборке и при работе машины нужно соблюдать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осторожность, соблюдать специальные указания и правила по технике безопасности.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 При провёртывании двигателя стержень заводной рукоятки и зуб на валу двигателя должны быть слегка смазаны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после заводки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двигателя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рукоятка легко снялась. Заводную рукоятку нужно держать в чистоте.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 При обслуживании минитрактора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одежда должна быть полностью застёгнута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в машину не попали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отвисающие части одежды.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22. При применении подставного подъёмника нужно следить за тем, чтобы ось подъёмника располагалась равномерно вертикально, а приподнятый корпус опирался посредине несущего рычага ( ножки 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)д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омкрата Отклонение подъёмника от вертикальной линии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чем на 5% не допускается, так как к нагрузке от веса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прибавляется нагрузка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изгиба. При увеличении наклона грозит опасность съезжания машины и перевёртывания подъёмника.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Нахождение под машиной и работать под ней в таком состоянии опасно для жизни и запрещается.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 Перевозимый груз минитрактором на прицепе НСН-10-2-Б не должен превышать предусмотренную грузоподъёмность прицепа 1000 кг.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 Не забывайте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следует проветривать закрытые помещения при работе двигателя.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 Не рекомендуется работать на минитракторе в грозу 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 Для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пожарной безопасности при работе и обслуживании трактора нужно соблюдать действующие правила по пожарной охране.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 Согласно санитарно- гигиеническим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указаниям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Чехии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допускается на минитракторе при регулярных перерывах работать максимально 350 минут в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смену. Число перерывов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смену должно быть свыше 10 и время отдыха без вибраций каждый перерыв 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 быть не менее 20 минут.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28.На вал отбора мощности орудий обязательно</w:t>
      </w:r>
      <w:r w:rsidRPr="003559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поставьте кожух вала</w:t>
      </w:r>
      <w:proofErr w:type="gramStart"/>
      <w:r w:rsidRPr="0035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559CD" w:rsidRPr="003559CD" w:rsidRDefault="003559CD" w:rsidP="00355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14"/>
        <w:gridCol w:w="4641"/>
      </w:tblGrid>
      <w:tr w:rsidR="003559CD" w:rsidRPr="003559CD" w:rsidTr="003559CD">
        <w:trPr>
          <w:tblCellSpacing w:w="0" w:type="dxa"/>
        </w:trPr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75460" cy="1977390"/>
                  <wp:effectExtent l="19050" t="0" r="0" b="0"/>
                  <wp:docPr id="24" name="Рисунок 24" descr="http://www.minitraktorcz.nm.ru/Image_1/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initraktorcz.nm.ru/Image_1/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3710" cy="1998980"/>
                  <wp:effectExtent l="19050" t="0" r="8890" b="0"/>
                  <wp:docPr id="25" name="Рисунок 25" descr="http://www.minitraktorcz.nm.ru/Image_1/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initraktorcz.nm.ru/Image_1/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9CD" w:rsidRPr="003559CD" w:rsidTr="003559CD">
        <w:trPr>
          <w:tblCellSpacing w:w="0" w:type="dxa"/>
        </w:trPr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86255" cy="1998980"/>
                  <wp:effectExtent l="19050" t="0" r="4445" b="0"/>
                  <wp:docPr id="26" name="Рисунок 26" descr="http://www.minitraktorcz.nm.ru/Image_1/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initraktorcz.nm.ru/Image_1/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07845" cy="1998980"/>
                  <wp:effectExtent l="19050" t="0" r="1905" b="0"/>
                  <wp:docPr id="27" name="Рисунок 27" descr="http://www.minitraktorcz.nm.ru/Image_1/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initraktorcz.nm.ru/Image_1/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9CD" w:rsidRPr="003559CD" w:rsidTr="003559CD">
        <w:trPr>
          <w:tblCellSpacing w:w="0" w:type="dxa"/>
        </w:trPr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45640" cy="2211705"/>
                  <wp:effectExtent l="19050" t="0" r="0" b="0"/>
                  <wp:docPr id="28" name="Рисунок 28" descr="http://www.minitraktorcz.nm.ru/Image_1/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initraktorcz.nm.ru/Image_1/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21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3710" cy="2158365"/>
                  <wp:effectExtent l="19050" t="0" r="8890" b="0"/>
                  <wp:docPr id="29" name="Рисунок 29" descr="http://www.minitraktorcz.nm.ru/Image_1/2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initraktorcz.nm.ru/Image_1/2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21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9CD" w:rsidRPr="003559CD" w:rsidTr="003559CD">
        <w:trPr>
          <w:tblCellSpacing w:w="0" w:type="dxa"/>
        </w:trPr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30730" cy="2349500"/>
                  <wp:effectExtent l="19050" t="0" r="7620" b="0"/>
                  <wp:docPr id="30" name="Рисунок 30" descr="http://www.minitraktorcz.nm.ru/Image_1/2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initraktorcz.nm.ru/Image_1/2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34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39595" cy="2286000"/>
                  <wp:effectExtent l="19050" t="0" r="8255" b="0"/>
                  <wp:docPr id="31" name="Рисунок 31" descr="http://www.minitraktorcz.nm.ru/Image_1/2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initraktorcz.nm.ru/Image_1/2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9CD" w:rsidRPr="003559CD" w:rsidTr="003559CD">
        <w:trPr>
          <w:tblCellSpacing w:w="0" w:type="dxa"/>
        </w:trPr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7050" cy="4370070"/>
                  <wp:effectExtent l="19050" t="0" r="0" b="0"/>
                  <wp:docPr id="32" name="Рисунок 32" descr="http://www.minitraktorcz.nm.ru/Image_1/2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initraktorcz.nm.ru/Image_1/2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437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5" w:type="dxa"/>
            <w:vAlign w:val="center"/>
            <w:hideMark/>
          </w:tcPr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4455160"/>
                  <wp:effectExtent l="19050" t="0" r="1905" b="0"/>
                  <wp:docPr id="33" name="Рисунок 33" descr="http://www.minitraktorcz.nm.ru/Image_1/2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initraktorcz.nm.ru/Image_1/2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445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9CD" w:rsidRPr="003559CD" w:rsidRDefault="003559CD" w:rsidP="003559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9CD" w:rsidRPr="003559CD" w:rsidRDefault="003559CD" w:rsidP="00355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284470" cy="4412615"/>
            <wp:effectExtent l="19050" t="0" r="0" b="0"/>
            <wp:docPr id="34" name="Рисунок 34" descr="http://www.minitraktorcz.nm.ru/Image_1/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initraktorcz.nm.ru/Image_1/2/11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46040" cy="4210685"/>
            <wp:effectExtent l="19050" t="0" r="0" b="0"/>
            <wp:docPr id="35" name="Рисунок 35" descr="http://www.minitraktorcz.nm.ru/Image_1/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initraktorcz.nm.ru/Image_1/2/12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46040" cy="4773930"/>
            <wp:effectExtent l="19050" t="0" r="0" b="0"/>
            <wp:docPr id="36" name="Рисунок 36" descr="http://www.minitraktorcz.nm.ru/Image_1/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initraktorcz.nm.ru/Image_1/2/13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071745" cy="4401820"/>
            <wp:effectExtent l="19050" t="0" r="0" b="0"/>
            <wp:docPr id="37" name="Рисунок 37" descr="http://www.minitraktorcz.nm.ru/Image_1/2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initraktorcz.nm.ru/Image_1/2/14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4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71745" cy="4274185"/>
            <wp:effectExtent l="19050" t="0" r="0" b="0"/>
            <wp:docPr id="38" name="Рисунок 38" descr="http://www.minitraktorcz.nm.ru/Image_1/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initraktorcz.nm.ru/Image_1/2/15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966210" cy="138430"/>
            <wp:effectExtent l="19050" t="0" r="0" b="0"/>
            <wp:docPr id="39" name="Рисунок 39" descr="http://www.minitraktorcz.nm.ru/images/nth_theme_theme_tools_h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initraktorcz.nm.ru/images/nth_theme_theme_tools_hr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CD" w:rsidRPr="003559CD" w:rsidRDefault="003559CD" w:rsidP="0035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hyperlink r:id="rId49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Домой</w:t>
        </w:r>
      </w:hyperlink>
      <w:proofErr w:type="gramStart"/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][</w:t>
      </w:r>
      <w:proofErr w:type="gramEnd"/>
      <w:hyperlink r:id="rId50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ТЗ-4К-14</w:t>
        </w:r>
      </w:hyperlink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][</w:t>
      </w:r>
      <w:hyperlink r:id="rId51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МФ-70</w:t>
        </w:r>
      </w:hyperlink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][</w:t>
      </w:r>
      <w:hyperlink r:id="rId52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Терра</w:t>
        </w:r>
      </w:hyperlink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][</w:t>
      </w:r>
      <w:hyperlink r:id="rId53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О нас</w:t>
        </w:r>
      </w:hyperlink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][</w:t>
      </w:r>
      <w:hyperlink r:id="rId54" w:history="1">
        <w:r w:rsidRPr="003559CD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Контакты</w:t>
        </w:r>
      </w:hyperlink>
      <w:r w:rsidRPr="00355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</w:p>
    <w:p w:rsidR="003559CD" w:rsidRPr="003559CD" w:rsidRDefault="003559CD" w:rsidP="003559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9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3559CD" w:rsidRPr="003559CD" w:rsidRDefault="003559CD" w:rsidP="00355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Copyright(c) 2004 ФТЦ ФИАН. Все права защищены.</w:t>
      </w:r>
      <w:r w:rsidRPr="003559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55" w:history="1">
        <w:r w:rsidRPr="003559CD">
          <w:rPr>
            <w:rFonts w:ascii="Arial" w:eastAsia="Times New Roman" w:hAnsi="Arial" w:cs="Arial"/>
            <w:color w:val="0000FF"/>
            <w:sz w:val="16"/>
            <w:u w:val="single"/>
            <w:lang w:eastAsia="ru-RU"/>
          </w:rPr>
          <w:t>grebenshikov@inbox.ru</w:t>
        </w:r>
      </w:hyperlink>
    </w:p>
    <w:p w:rsidR="00054C98" w:rsidRDefault="00054C98"/>
    <w:sectPr w:rsidR="00054C98" w:rsidSect="0005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BBC"/>
    <w:multiLevelType w:val="multilevel"/>
    <w:tmpl w:val="53E2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F196F"/>
    <w:multiLevelType w:val="multilevel"/>
    <w:tmpl w:val="DC1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559CD"/>
    <w:rsid w:val="00054C98"/>
    <w:rsid w:val="0035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8"/>
  </w:style>
  <w:style w:type="paragraph" w:styleId="3">
    <w:name w:val="heading 3"/>
    <w:basedOn w:val="a"/>
    <w:link w:val="30"/>
    <w:uiPriority w:val="9"/>
    <w:qFormat/>
    <w:rsid w:val="00355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3559CD"/>
  </w:style>
  <w:style w:type="paragraph" w:styleId="a3">
    <w:name w:val="Normal (Web)"/>
    <w:basedOn w:val="a"/>
    <w:uiPriority w:val="99"/>
    <w:unhideWhenUsed/>
    <w:rsid w:val="0035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9CD"/>
  </w:style>
  <w:style w:type="character" w:styleId="a4">
    <w:name w:val="Hyperlink"/>
    <w:basedOn w:val="a0"/>
    <w:uiPriority w:val="99"/>
    <w:semiHidden/>
    <w:unhideWhenUsed/>
    <w:rsid w:val="00355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59CD"/>
    <w:rPr>
      <w:color w:val="800080"/>
      <w:u w:val="single"/>
    </w:rPr>
  </w:style>
  <w:style w:type="character" w:customStyle="1" w:styleId="31">
    <w:name w:val="3"/>
    <w:basedOn w:val="a0"/>
    <w:rsid w:val="003559CD"/>
  </w:style>
  <w:style w:type="paragraph" w:customStyle="1" w:styleId="namo-table">
    <w:name w:val="namo-table"/>
    <w:basedOn w:val="a"/>
    <w:rsid w:val="0035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itraktorcz.nm.ru/Image_1/7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hyperlink" Target="http://www.minitraktorcz.nm.ru/company.html" TargetMode="External"/><Relationship Id="rId55" Type="http://schemas.openxmlformats.org/officeDocument/2006/relationships/hyperlink" Target="mailto:grebenshikov@inbox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minitraktorcz.nm.ru/Image_1/9.jpg" TargetMode="External"/><Relationship Id="rId25" Type="http://schemas.openxmlformats.org/officeDocument/2006/relationships/hyperlink" Target="http://www.minitraktorcz.nm.ru/Image_1/electro.jpg" TargetMode="External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30.jpeg"/><Relationship Id="rId54" Type="http://schemas.openxmlformats.org/officeDocument/2006/relationships/hyperlink" Target="http://www.minitraktorcz.nm.ru/contac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initraktorcz.nm.ru/Image_1/6.jpg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hyperlink" Target="http://www.minitraktorcz.nm.ru/customer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initraktorcz.nm.ru/Image_1/8.jpg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hyperlink" Target="http://www.minitraktorcz.nm.ru/index.html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hyperlink" Target="http://www.minitraktorcz.nm.ru/Image_1/trac.jpg" TargetMode="External"/><Relationship Id="rId44" Type="http://schemas.openxmlformats.org/officeDocument/2006/relationships/image" Target="media/image33.jpeg"/><Relationship Id="rId52" Type="http://schemas.openxmlformats.org/officeDocument/2006/relationships/hyperlink" Target="http://www.minitraktorcz.nm.ru/ne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itraktorcz.nm.ru/Image_1/5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gif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www.minitraktorcz.nm.ru/product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12277</Words>
  <Characters>69981</Characters>
  <Application>Microsoft Office Word</Application>
  <DocSecurity>0</DocSecurity>
  <Lines>583</Lines>
  <Paragraphs>164</Paragraphs>
  <ScaleCrop>false</ScaleCrop>
  <Company>Microsoft</Company>
  <LinksUpToDate>false</LinksUpToDate>
  <CharactersWithSpaces>82094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2009-05-13T03:18:00Z</dcterms:created>
  <dcterms:modified xsi:type="dcterms:W3CDTF">2009-05-13T03:19:00Z</dcterms:modified>
</cp:coreProperties>
</file>